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7F23B" w14:textId="77777777" w:rsidR="003F607D" w:rsidRPr="00D634E9" w:rsidRDefault="003F607D" w:rsidP="00E9456D">
      <w:pPr>
        <w:jc w:val="center"/>
        <w:rPr>
          <w:rFonts w:ascii="Arial Nova" w:hAnsi="Arial Nova"/>
          <w:sz w:val="52"/>
          <w:szCs w:val="52"/>
        </w:rPr>
      </w:pPr>
    </w:p>
    <w:p w14:paraId="28103047" w14:textId="374DFEE6" w:rsidR="00E9456D" w:rsidRPr="00E9456D" w:rsidRDefault="00E9456D" w:rsidP="00E9456D">
      <w:pPr>
        <w:jc w:val="center"/>
        <w:rPr>
          <w:rFonts w:ascii="Arial Nova" w:hAnsi="Arial Nova"/>
          <w:sz w:val="44"/>
          <w:szCs w:val="40"/>
        </w:rPr>
      </w:pPr>
      <w:r w:rsidRPr="00E9456D">
        <w:rPr>
          <w:rFonts w:ascii="Arial Nova" w:hAnsi="Arial Nova"/>
          <w:sz w:val="44"/>
          <w:szCs w:val="40"/>
        </w:rPr>
        <w:t>GRUPO DE IMPLANTAÇÃO DO PROCESSO DE REDISTRIBUIÇÃO E DIGITALIZAÇÃO DE CANAIS DE TV E RTV</w:t>
      </w:r>
    </w:p>
    <w:p w14:paraId="7DD6BC37" w14:textId="77777777" w:rsidR="003F607D" w:rsidRDefault="003F607D" w:rsidP="00D634E9">
      <w:pPr>
        <w:jc w:val="center"/>
        <w:rPr>
          <w:sz w:val="52"/>
          <w:szCs w:val="52"/>
        </w:rPr>
      </w:pPr>
    </w:p>
    <w:p w14:paraId="7753B2CE" w14:textId="04094FE2" w:rsidR="00AF522A" w:rsidRDefault="00AF522A" w:rsidP="00AF522A">
      <w:pPr>
        <w:spacing w:after="0" w:line="240" w:lineRule="auto"/>
        <w:jc w:val="center"/>
        <w:rPr>
          <w:sz w:val="52"/>
          <w:szCs w:val="52"/>
        </w:rPr>
      </w:pPr>
      <w:r w:rsidRPr="00E85749">
        <w:rPr>
          <w:sz w:val="52"/>
          <w:szCs w:val="52"/>
        </w:rPr>
        <w:t>Programa Norte Conectado</w:t>
      </w:r>
      <w:r>
        <w:rPr>
          <w:sz w:val="52"/>
          <w:szCs w:val="52"/>
        </w:rPr>
        <w:t xml:space="preserve"> (PAIS)</w:t>
      </w:r>
    </w:p>
    <w:p w14:paraId="60FF88F6" w14:textId="77777777" w:rsidR="00AF522A" w:rsidRPr="00AF522A" w:rsidRDefault="00AF522A" w:rsidP="00AF522A">
      <w:pPr>
        <w:spacing w:after="0" w:line="240" w:lineRule="auto"/>
        <w:jc w:val="center"/>
        <w:rPr>
          <w:sz w:val="52"/>
          <w:szCs w:val="52"/>
        </w:rPr>
      </w:pPr>
      <w:r w:rsidRPr="00AF522A">
        <w:rPr>
          <w:sz w:val="52"/>
          <w:szCs w:val="52"/>
        </w:rPr>
        <w:t>Infovia 01</w:t>
      </w:r>
    </w:p>
    <w:p w14:paraId="46363695" w14:textId="77777777" w:rsidR="00AF522A" w:rsidRDefault="00AF522A" w:rsidP="00AF522A">
      <w:pPr>
        <w:spacing w:after="0" w:line="240" w:lineRule="auto"/>
        <w:jc w:val="center"/>
        <w:rPr>
          <w:bCs/>
          <w:sz w:val="52"/>
          <w:szCs w:val="48"/>
        </w:rPr>
      </w:pPr>
      <w:r w:rsidRPr="00E85749">
        <w:rPr>
          <w:bCs/>
          <w:sz w:val="52"/>
          <w:szCs w:val="48"/>
        </w:rPr>
        <w:t>Rota Santarém – Manaus</w:t>
      </w:r>
    </w:p>
    <w:p w14:paraId="3F184273" w14:textId="1CB5272E" w:rsidR="00642D7D" w:rsidRPr="00D634E9" w:rsidRDefault="00642D7D" w:rsidP="00D634E9">
      <w:pPr>
        <w:spacing w:before="240"/>
        <w:jc w:val="center"/>
        <w:rPr>
          <w:sz w:val="52"/>
          <w:szCs w:val="52"/>
        </w:rPr>
      </w:pPr>
    </w:p>
    <w:p w14:paraId="09C21524" w14:textId="77777777" w:rsidR="00EA3894" w:rsidRDefault="00EA3894" w:rsidP="00AF522A">
      <w:pPr>
        <w:spacing w:after="0" w:line="240" w:lineRule="auto"/>
        <w:jc w:val="center"/>
        <w:rPr>
          <w:b/>
          <w:color w:val="000000" w:themeColor="text1"/>
          <w:sz w:val="52"/>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52"/>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DOCUMENTO TÉCNICO</w:t>
      </w:r>
    </w:p>
    <w:p w14:paraId="5BB8DE3D" w14:textId="0D46053D" w:rsidR="00AF522A" w:rsidRDefault="00707859" w:rsidP="00AF522A">
      <w:pPr>
        <w:spacing w:after="0" w:line="240" w:lineRule="auto"/>
        <w:jc w:val="center"/>
        <w:rPr>
          <w:b/>
          <w:color w:val="000000" w:themeColor="text1"/>
          <w:sz w:val="52"/>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52"/>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REDE METROPOLITANA ÓPTICA</w:t>
      </w:r>
    </w:p>
    <w:p w14:paraId="05AD6EA4" w14:textId="1AF089F9" w:rsidR="00AF522A" w:rsidRDefault="00AF522A" w:rsidP="00D634E9">
      <w:pPr>
        <w:spacing w:after="0" w:line="240" w:lineRule="auto"/>
        <w:jc w:val="center"/>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522A">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(DT-NC-INFOVIA-01-</w:t>
      </w:r>
      <w:r w:rsidR="00707859">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RMO</w:t>
      </w:r>
      <w:r w:rsidRPr="00AF522A">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DF5BFCE" w14:textId="77777777" w:rsidR="0081102F" w:rsidRDefault="0081102F" w:rsidP="00D634E9">
      <w:pPr>
        <w:spacing w:after="0" w:line="240" w:lineRule="auto"/>
        <w:jc w:val="center"/>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9F8346" w14:textId="77777777" w:rsidR="007B267B" w:rsidRDefault="007B267B" w:rsidP="00D634E9">
      <w:pPr>
        <w:spacing w:after="0" w:line="240" w:lineRule="auto"/>
        <w:jc w:val="center"/>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E9E4F5" w14:textId="02767628" w:rsidR="00B34C16" w:rsidRDefault="00B34C16" w:rsidP="00D634E9">
      <w:pPr>
        <w:spacing w:after="0" w:line="240" w:lineRule="auto"/>
        <w:jc w:val="center"/>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ANEXO </w:t>
      </w:r>
      <w:r w:rsidR="0081102F">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
    <w:p w14:paraId="3E0659BC" w14:textId="4FF56CA1" w:rsidR="0081102F" w:rsidRDefault="0081102F" w:rsidP="00D634E9">
      <w:pPr>
        <w:spacing w:after="0" w:line="240" w:lineRule="auto"/>
        <w:jc w:val="center"/>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553F9F" w14:textId="77777777" w:rsidR="007B267B" w:rsidRDefault="007B267B" w:rsidP="00D634E9">
      <w:pPr>
        <w:spacing w:after="0" w:line="240" w:lineRule="auto"/>
        <w:jc w:val="center"/>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1CD499" w14:textId="70FD9759" w:rsidR="00BF7364" w:rsidRDefault="00BF7364" w:rsidP="00D634E9">
      <w:pPr>
        <w:spacing w:after="0" w:line="240" w:lineRule="auto"/>
        <w:jc w:val="center"/>
        <w:rPr>
          <w:b/>
          <w:color w:val="000000" w:themeColor="text1"/>
          <w:sz w:val="52"/>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PADRÕES DE CONSTRUÇÃO</w:t>
      </w:r>
    </w:p>
    <w:p w14:paraId="57E56212" w14:textId="78A35BB5" w:rsidR="00E85749" w:rsidRPr="00D634E9" w:rsidRDefault="00D524FA" w:rsidP="00E85749">
      <w:pPr>
        <w:rPr>
          <w:szCs w:val="52"/>
        </w:rPr>
      </w:pPr>
      <w:r>
        <w:br/>
      </w:r>
    </w:p>
    <w:p w14:paraId="3A395AAF" w14:textId="4558CC02" w:rsidR="00E85749" w:rsidRDefault="00E85749">
      <w:r>
        <w:br w:type="page"/>
      </w:r>
    </w:p>
    <w:p w14:paraId="452EF238" w14:textId="460C21DE" w:rsidR="009E0A34" w:rsidRDefault="00BF7364" w:rsidP="009E0A34">
      <w:pPr>
        <w:pStyle w:val="Ttulo1"/>
        <w:tabs>
          <w:tab w:val="clear" w:pos="720"/>
        </w:tabs>
        <w:ind w:left="567" w:hanging="567"/>
      </w:pPr>
      <w:r>
        <w:lastRenderedPageBreak/>
        <w:t xml:space="preserve">REDE </w:t>
      </w:r>
      <w:r w:rsidR="001E1D73">
        <w:t>AÉREA</w:t>
      </w:r>
    </w:p>
    <w:p w14:paraId="23EB4529" w14:textId="77777777" w:rsidR="009E0A34" w:rsidRDefault="009E0A34" w:rsidP="009A3C92">
      <w:pPr>
        <w:spacing w:after="0" w:line="240" w:lineRule="auto"/>
        <w:ind w:firstLine="567"/>
        <w:rPr>
          <w:lang w:bidi="en-US"/>
        </w:rPr>
      </w:pPr>
    </w:p>
    <w:p w14:paraId="2997B279" w14:textId="064720AA" w:rsidR="00B34C16" w:rsidRPr="004113F9" w:rsidRDefault="00B34C16" w:rsidP="004113F9">
      <w:pPr>
        <w:spacing w:line="360" w:lineRule="auto"/>
        <w:ind w:firstLine="567"/>
        <w:jc w:val="both"/>
        <w:rPr>
          <w:lang w:bidi="en-US"/>
        </w:rPr>
      </w:pPr>
      <w:r>
        <w:rPr>
          <w:lang w:bidi="en-US"/>
        </w:rPr>
        <w:t xml:space="preserve"> </w:t>
      </w:r>
      <w:r w:rsidRPr="004113F9">
        <w:rPr>
          <w:lang w:bidi="en-US"/>
        </w:rPr>
        <w:t xml:space="preserve">A instalação compreende o lançamento do cabo óptico aéreo ao longo de uma rota, no qual o cabo é suspenso e ancorado no posteamento. Nas </w:t>
      </w:r>
      <w:proofErr w:type="spellStart"/>
      <w:r w:rsidRPr="004113F9">
        <w:rPr>
          <w:lang w:bidi="en-US"/>
        </w:rPr>
        <w:t>RMOs</w:t>
      </w:r>
      <w:proofErr w:type="spellEnd"/>
      <w:r w:rsidRPr="004113F9">
        <w:rPr>
          <w:lang w:bidi="en-US"/>
        </w:rPr>
        <w:t xml:space="preserve"> do projeto serão utilizados cabos do tipo </w:t>
      </w:r>
      <w:r w:rsidR="00BF7364" w:rsidRPr="004113F9">
        <w:rPr>
          <w:lang w:bidi="en-US"/>
        </w:rPr>
        <w:t>autossustentados</w:t>
      </w:r>
      <w:r w:rsidRPr="004113F9">
        <w:rPr>
          <w:lang w:bidi="en-US"/>
        </w:rPr>
        <w:t xml:space="preserve"> que possuem elemento de sustentação próprio e serão diretamente instalados nos postes da concessionária de energia elétrica. Em caso de interferências e travessias pode ser sugerido o lançamento subterrâneo que deverá ter o aceite da EAD. A decisão sobre qual tipo de instalação utilizar deverá ser tomada com base nas seguintes premissas, citadas na ordem de preferência: </w:t>
      </w:r>
    </w:p>
    <w:p w14:paraId="3BA69B28" w14:textId="77777777" w:rsidR="00B34C16" w:rsidRPr="004113F9" w:rsidRDefault="00B34C16" w:rsidP="006F58C7">
      <w:pPr>
        <w:pStyle w:val="PargrafodaLista"/>
        <w:numPr>
          <w:ilvl w:val="2"/>
          <w:numId w:val="5"/>
        </w:numPr>
        <w:spacing w:line="360" w:lineRule="auto"/>
        <w:jc w:val="both"/>
        <w:rPr>
          <w:lang w:bidi="en-US"/>
        </w:rPr>
      </w:pPr>
      <w:r w:rsidRPr="004113F9">
        <w:rPr>
          <w:lang w:bidi="en-US"/>
        </w:rPr>
        <w:t xml:space="preserve">Cabo óptico aéreo utilizando postes existentes da concessionária de energia elétrica; </w:t>
      </w:r>
    </w:p>
    <w:p w14:paraId="019B2726" w14:textId="3999600C" w:rsidR="00B34C16" w:rsidRDefault="00B34C16" w:rsidP="006F58C7">
      <w:pPr>
        <w:pStyle w:val="PargrafodaLista"/>
        <w:numPr>
          <w:ilvl w:val="2"/>
          <w:numId w:val="5"/>
        </w:numPr>
        <w:spacing w:line="360" w:lineRule="auto"/>
        <w:jc w:val="both"/>
        <w:rPr>
          <w:lang w:bidi="en-US"/>
        </w:rPr>
      </w:pPr>
      <w:r w:rsidRPr="004113F9">
        <w:rPr>
          <w:lang w:bidi="en-US"/>
        </w:rPr>
        <w:t>Nos trechos onde não houver disponibilidade de postes da concessionária de energia elétrica, o projeto deverá prever a instalação de postes próprios;</w:t>
      </w:r>
    </w:p>
    <w:p w14:paraId="30DE69A2" w14:textId="77777777" w:rsidR="004113F9" w:rsidRPr="004113F9" w:rsidRDefault="004113F9" w:rsidP="006F58C7">
      <w:pPr>
        <w:pStyle w:val="PargrafodaLista"/>
        <w:numPr>
          <w:ilvl w:val="2"/>
          <w:numId w:val="5"/>
        </w:numPr>
        <w:spacing w:line="360" w:lineRule="auto"/>
        <w:jc w:val="both"/>
        <w:rPr>
          <w:lang w:bidi="en-US"/>
        </w:rPr>
      </w:pPr>
      <w:r w:rsidRPr="004113F9">
        <w:rPr>
          <w:lang w:bidi="en-US"/>
        </w:rPr>
        <w:t>Nos pontos de mudança de direção onde não houver postes na esquina, deverão ser lançadas duas cordoalhas formando entre si um ângulo de 90° que permitam uma instalação segura, obedecendo os limites de raio de curvatura especificados para o cabo. Não deverão ser utilizadas estruturas existentes pertencentes a outras operadoras.</w:t>
      </w:r>
    </w:p>
    <w:p w14:paraId="38399993" w14:textId="77777777" w:rsidR="00B34C16" w:rsidRPr="004113F9" w:rsidRDefault="00B34C16" w:rsidP="006F58C7">
      <w:pPr>
        <w:pStyle w:val="PargrafodaLista"/>
        <w:numPr>
          <w:ilvl w:val="2"/>
          <w:numId w:val="5"/>
        </w:numPr>
        <w:spacing w:line="360" w:lineRule="auto"/>
        <w:jc w:val="both"/>
        <w:rPr>
          <w:lang w:bidi="en-US"/>
        </w:rPr>
      </w:pPr>
      <w:r w:rsidRPr="004113F9">
        <w:rPr>
          <w:lang w:bidi="en-US"/>
        </w:rPr>
        <w:t xml:space="preserve">Cabo óptico utilizando dutos subterrâneos construídos por método não destrutivo (MND) ou por escavação mecânica ou manual </w:t>
      </w:r>
    </w:p>
    <w:p w14:paraId="725F534F" w14:textId="77777777" w:rsidR="00B34C16" w:rsidRPr="004113F9" w:rsidRDefault="00B34C16" w:rsidP="004113F9">
      <w:pPr>
        <w:spacing w:line="360" w:lineRule="auto"/>
        <w:ind w:firstLine="567"/>
        <w:jc w:val="both"/>
        <w:rPr>
          <w:lang w:bidi="en-US"/>
        </w:rPr>
      </w:pPr>
      <w:r w:rsidRPr="004113F9">
        <w:rPr>
          <w:lang w:bidi="en-US"/>
        </w:rPr>
        <w:t>Observação: Soluções diferentes das acima exigirão uma justificativa por escrito, que integrará o Memorial descritivo do projeto.</w:t>
      </w:r>
    </w:p>
    <w:p w14:paraId="4E0BF25D" w14:textId="77777777" w:rsidR="00B34C16" w:rsidRDefault="00B34C16" w:rsidP="004113F9">
      <w:pPr>
        <w:spacing w:line="360" w:lineRule="auto"/>
        <w:ind w:firstLine="567"/>
        <w:jc w:val="both"/>
        <w:rPr>
          <w:lang w:bidi="en-US"/>
        </w:rPr>
      </w:pPr>
      <w:r>
        <w:rPr>
          <w:lang w:bidi="en-US"/>
        </w:rPr>
        <w:t xml:space="preserve"> A instalação contempla todas as ferragens de fixação, inclusos: </w:t>
      </w:r>
    </w:p>
    <w:p w14:paraId="3B5DAC95" w14:textId="77777777" w:rsidR="00B34C16" w:rsidRDefault="00B34C16" w:rsidP="006F58C7">
      <w:pPr>
        <w:pStyle w:val="PargrafodaLista"/>
        <w:numPr>
          <w:ilvl w:val="0"/>
          <w:numId w:val="6"/>
        </w:numPr>
        <w:spacing w:line="360" w:lineRule="auto"/>
        <w:jc w:val="both"/>
        <w:rPr>
          <w:lang w:bidi="en-US"/>
        </w:rPr>
      </w:pPr>
      <w:r>
        <w:rPr>
          <w:lang w:bidi="en-US"/>
        </w:rPr>
        <w:t xml:space="preserve">Abraçadeira Circular para Poste tipo BPC; </w:t>
      </w:r>
    </w:p>
    <w:p w14:paraId="13B29EF5" w14:textId="77777777" w:rsidR="00B34C16" w:rsidRDefault="00B34C16" w:rsidP="006F58C7">
      <w:pPr>
        <w:pStyle w:val="PargrafodaLista"/>
        <w:numPr>
          <w:ilvl w:val="0"/>
          <w:numId w:val="6"/>
        </w:numPr>
        <w:spacing w:line="360" w:lineRule="auto"/>
        <w:jc w:val="both"/>
        <w:rPr>
          <w:lang w:bidi="en-US"/>
        </w:rPr>
      </w:pPr>
      <w:r>
        <w:rPr>
          <w:lang w:bidi="en-US"/>
        </w:rPr>
        <w:t xml:space="preserve">Abraçadeira de Seção Duplo “T”; </w:t>
      </w:r>
    </w:p>
    <w:p w14:paraId="4688D3C7" w14:textId="77777777" w:rsidR="00B34C16" w:rsidRDefault="00B34C16" w:rsidP="006F58C7">
      <w:pPr>
        <w:pStyle w:val="PargrafodaLista"/>
        <w:numPr>
          <w:ilvl w:val="0"/>
          <w:numId w:val="6"/>
        </w:numPr>
        <w:spacing w:line="360" w:lineRule="auto"/>
        <w:jc w:val="both"/>
        <w:rPr>
          <w:lang w:bidi="en-US"/>
        </w:rPr>
      </w:pPr>
      <w:r>
        <w:rPr>
          <w:lang w:bidi="en-US"/>
        </w:rPr>
        <w:t xml:space="preserve">Abraçadeira BAP ajustável; </w:t>
      </w:r>
    </w:p>
    <w:p w14:paraId="0A314AAB" w14:textId="77777777" w:rsidR="00B34C16" w:rsidRDefault="00B34C16" w:rsidP="006F58C7">
      <w:pPr>
        <w:pStyle w:val="PargrafodaLista"/>
        <w:numPr>
          <w:ilvl w:val="0"/>
          <w:numId w:val="6"/>
        </w:numPr>
        <w:spacing w:line="360" w:lineRule="auto"/>
        <w:jc w:val="both"/>
        <w:rPr>
          <w:lang w:bidi="en-US"/>
        </w:rPr>
      </w:pPr>
      <w:r>
        <w:rPr>
          <w:lang w:bidi="en-US"/>
        </w:rPr>
        <w:t xml:space="preserve">Olhal reto com rosca; </w:t>
      </w:r>
    </w:p>
    <w:p w14:paraId="200A3FA4" w14:textId="77777777" w:rsidR="00B34C16" w:rsidRDefault="00B34C16" w:rsidP="006F58C7">
      <w:pPr>
        <w:pStyle w:val="PargrafodaLista"/>
        <w:numPr>
          <w:ilvl w:val="0"/>
          <w:numId w:val="6"/>
        </w:numPr>
        <w:spacing w:line="360" w:lineRule="auto"/>
        <w:jc w:val="both"/>
        <w:rPr>
          <w:lang w:bidi="en-US"/>
        </w:rPr>
      </w:pPr>
      <w:r>
        <w:rPr>
          <w:lang w:bidi="en-US"/>
        </w:rPr>
        <w:t xml:space="preserve">Arruela quadrada e parafuso longo com olhal; </w:t>
      </w:r>
    </w:p>
    <w:p w14:paraId="44382EED" w14:textId="77777777" w:rsidR="00B34C16" w:rsidRDefault="00B34C16" w:rsidP="006F58C7">
      <w:pPr>
        <w:pStyle w:val="PargrafodaLista"/>
        <w:numPr>
          <w:ilvl w:val="0"/>
          <w:numId w:val="6"/>
        </w:numPr>
        <w:spacing w:line="360" w:lineRule="auto"/>
        <w:jc w:val="both"/>
        <w:rPr>
          <w:lang w:bidi="en-US"/>
        </w:rPr>
      </w:pPr>
      <w:r>
        <w:rPr>
          <w:lang w:bidi="en-US"/>
        </w:rPr>
        <w:t xml:space="preserve">Fio de </w:t>
      </w:r>
      <w:proofErr w:type="spellStart"/>
      <w:r>
        <w:rPr>
          <w:lang w:bidi="en-US"/>
        </w:rPr>
        <w:t>espinar</w:t>
      </w:r>
      <w:proofErr w:type="spellEnd"/>
      <w:r>
        <w:rPr>
          <w:lang w:bidi="en-US"/>
        </w:rPr>
        <w:t xml:space="preserve"> isolado 22 AWG; </w:t>
      </w:r>
    </w:p>
    <w:p w14:paraId="3A6D045A" w14:textId="77777777" w:rsidR="00B34C16" w:rsidRDefault="00B34C16" w:rsidP="006F58C7">
      <w:pPr>
        <w:pStyle w:val="PargrafodaLista"/>
        <w:numPr>
          <w:ilvl w:val="0"/>
          <w:numId w:val="6"/>
        </w:numPr>
        <w:spacing w:line="360" w:lineRule="auto"/>
        <w:jc w:val="both"/>
        <w:rPr>
          <w:lang w:bidi="en-US"/>
        </w:rPr>
      </w:pPr>
      <w:r>
        <w:rPr>
          <w:lang w:bidi="en-US"/>
        </w:rPr>
        <w:t xml:space="preserve">Conjunto de ancoragem; </w:t>
      </w:r>
    </w:p>
    <w:p w14:paraId="034CCAC3" w14:textId="77777777" w:rsidR="00B34C16" w:rsidRDefault="00B34C16" w:rsidP="006F58C7">
      <w:pPr>
        <w:pStyle w:val="PargrafodaLista"/>
        <w:numPr>
          <w:ilvl w:val="0"/>
          <w:numId w:val="6"/>
        </w:numPr>
        <w:spacing w:line="360" w:lineRule="auto"/>
        <w:jc w:val="both"/>
        <w:rPr>
          <w:lang w:bidi="en-US"/>
        </w:rPr>
      </w:pPr>
      <w:r>
        <w:rPr>
          <w:lang w:bidi="en-US"/>
        </w:rPr>
        <w:t xml:space="preserve">Suporte dielétrico; </w:t>
      </w:r>
    </w:p>
    <w:p w14:paraId="340B5B0E" w14:textId="77777777" w:rsidR="00B34C16" w:rsidRDefault="00B34C16" w:rsidP="006F58C7">
      <w:pPr>
        <w:pStyle w:val="PargrafodaLista"/>
        <w:numPr>
          <w:ilvl w:val="0"/>
          <w:numId w:val="6"/>
        </w:numPr>
        <w:spacing w:line="360" w:lineRule="auto"/>
        <w:jc w:val="both"/>
        <w:rPr>
          <w:lang w:bidi="en-US"/>
        </w:rPr>
      </w:pPr>
      <w:r>
        <w:rPr>
          <w:lang w:bidi="en-US"/>
        </w:rPr>
        <w:lastRenderedPageBreak/>
        <w:t xml:space="preserve">Conjunto de suspensão armada. </w:t>
      </w:r>
    </w:p>
    <w:p w14:paraId="32B0F51E" w14:textId="77777777" w:rsidR="00B34C16" w:rsidRDefault="00B34C16" w:rsidP="004113F9">
      <w:pPr>
        <w:spacing w:line="360" w:lineRule="auto"/>
        <w:ind w:firstLine="567"/>
        <w:jc w:val="both"/>
        <w:rPr>
          <w:lang w:bidi="en-US"/>
        </w:rPr>
      </w:pPr>
      <w:r>
        <w:rPr>
          <w:lang w:bidi="en-US"/>
        </w:rPr>
        <w:t xml:space="preserve">Na instalação devem ser observados os equipamentos necessários, tais como dinamômetro, </w:t>
      </w:r>
      <w:proofErr w:type="spellStart"/>
      <w:r>
        <w:rPr>
          <w:lang w:bidi="en-US"/>
        </w:rPr>
        <w:t>destorcedor</w:t>
      </w:r>
      <w:proofErr w:type="spellEnd"/>
      <w:r>
        <w:rPr>
          <w:lang w:bidi="en-US"/>
        </w:rPr>
        <w:t xml:space="preserve"> e camisa de puxamento, talha manual, escada, dispositivos de segurança etc. </w:t>
      </w:r>
    </w:p>
    <w:p w14:paraId="49B83FE3" w14:textId="77777777" w:rsidR="00B34C16" w:rsidRDefault="00B34C16" w:rsidP="004113F9">
      <w:pPr>
        <w:spacing w:line="360" w:lineRule="auto"/>
        <w:ind w:firstLine="567"/>
        <w:jc w:val="both"/>
        <w:rPr>
          <w:lang w:bidi="en-US"/>
        </w:rPr>
      </w:pPr>
      <w:r>
        <w:rPr>
          <w:lang w:bidi="en-US"/>
        </w:rPr>
        <w:t>Todos os materiais utilizados na RMO deverão estar homologados pela ANATEL.</w:t>
      </w:r>
    </w:p>
    <w:p w14:paraId="3C77C5F3" w14:textId="77777777" w:rsidR="00B34C16" w:rsidRDefault="00B34C16" w:rsidP="004113F9">
      <w:pPr>
        <w:spacing w:line="360" w:lineRule="auto"/>
        <w:ind w:firstLine="567"/>
        <w:jc w:val="both"/>
        <w:rPr>
          <w:lang w:bidi="en-US"/>
        </w:rPr>
      </w:pPr>
      <w:r>
        <w:rPr>
          <w:lang w:bidi="en-US"/>
        </w:rPr>
        <w:t>As ferragens de sustentação e ancoragem devem estar homologadas pelos fabricantes dos cabos utilizados.</w:t>
      </w:r>
    </w:p>
    <w:p w14:paraId="59F1D6FD" w14:textId="77777777" w:rsidR="00B34C16" w:rsidRDefault="00B34C16" w:rsidP="004113F9">
      <w:pPr>
        <w:spacing w:line="360" w:lineRule="auto"/>
        <w:ind w:firstLine="567"/>
        <w:jc w:val="both"/>
        <w:rPr>
          <w:lang w:bidi="en-US"/>
        </w:rPr>
      </w:pPr>
      <w:r>
        <w:rPr>
          <w:lang w:bidi="en-US"/>
        </w:rPr>
        <w:t xml:space="preserve">As emendas dos cabos deverão ser realizadas por processo de fusão, admitindo-se conectorização apenas na transição para os cabos </w:t>
      </w:r>
      <w:proofErr w:type="spellStart"/>
      <w:r>
        <w:rPr>
          <w:lang w:bidi="en-US"/>
        </w:rPr>
        <w:t>Drop</w:t>
      </w:r>
      <w:proofErr w:type="spellEnd"/>
      <w:r>
        <w:rPr>
          <w:lang w:bidi="en-US"/>
        </w:rPr>
        <w:t>.</w:t>
      </w:r>
    </w:p>
    <w:p w14:paraId="2DD18E57" w14:textId="77777777" w:rsidR="00B34C16" w:rsidRDefault="00B34C16" w:rsidP="004113F9">
      <w:pPr>
        <w:spacing w:line="360" w:lineRule="auto"/>
        <w:ind w:firstLine="567"/>
        <w:jc w:val="both"/>
        <w:rPr>
          <w:lang w:bidi="en-US"/>
        </w:rPr>
      </w:pPr>
      <w:r>
        <w:rPr>
          <w:lang w:bidi="en-US"/>
        </w:rPr>
        <w:t>Nos procedimentos de fusão deverão ser utilizados instrumentos com aferição por órgão credenciado com prazo máximo de 1 ano.</w:t>
      </w:r>
    </w:p>
    <w:p w14:paraId="5B4E5EB2" w14:textId="77777777" w:rsidR="00B34C16" w:rsidRDefault="00B34C16" w:rsidP="00B34C16"/>
    <w:p w14:paraId="6893AA41" w14:textId="67843706" w:rsidR="00B34C16" w:rsidRPr="00C618BA" w:rsidRDefault="00B34C16" w:rsidP="006F58C7">
      <w:pPr>
        <w:pStyle w:val="PargrafodaLista"/>
        <w:numPr>
          <w:ilvl w:val="1"/>
          <w:numId w:val="4"/>
        </w:numPr>
        <w:rPr>
          <w:b/>
          <w:bCs/>
        </w:rPr>
      </w:pPr>
      <w:r w:rsidRPr="00C618BA">
        <w:rPr>
          <w:b/>
          <w:bCs/>
        </w:rPr>
        <w:t>Rede de Cabos Aérea</w:t>
      </w:r>
    </w:p>
    <w:p w14:paraId="536D0B00" w14:textId="77777777" w:rsidR="00B34C16" w:rsidRDefault="00B34C16" w:rsidP="00B34C16">
      <w:pPr>
        <w:pStyle w:val="PargrafodaLista"/>
        <w:ind w:left="1920"/>
        <w:jc w:val="both"/>
      </w:pPr>
    </w:p>
    <w:p w14:paraId="5FB0C8BC" w14:textId="7EF4B295" w:rsidR="0071012C" w:rsidRDefault="0071012C" w:rsidP="006F58C7">
      <w:pPr>
        <w:pStyle w:val="PargrafodaLista"/>
        <w:numPr>
          <w:ilvl w:val="2"/>
          <w:numId w:val="4"/>
        </w:numPr>
        <w:rPr>
          <w:b/>
          <w:bCs/>
        </w:rPr>
      </w:pPr>
      <w:r>
        <w:rPr>
          <w:b/>
          <w:bCs/>
        </w:rPr>
        <w:t>Cabos</w:t>
      </w:r>
    </w:p>
    <w:p w14:paraId="0C73FEB6" w14:textId="58FF33E7" w:rsidR="0071012C" w:rsidRDefault="0071012C" w:rsidP="0071012C">
      <w:pPr>
        <w:pStyle w:val="PargrafodaLista"/>
        <w:ind w:left="1440"/>
        <w:rPr>
          <w:b/>
          <w:bCs/>
        </w:rPr>
      </w:pPr>
    </w:p>
    <w:p w14:paraId="51771011" w14:textId="3EA2B7CE" w:rsidR="0071012C" w:rsidRDefault="0071012C" w:rsidP="0071012C">
      <w:pPr>
        <w:spacing w:line="360" w:lineRule="auto"/>
        <w:ind w:firstLine="567"/>
        <w:jc w:val="both"/>
        <w:rPr>
          <w:lang w:bidi="en-US"/>
        </w:rPr>
      </w:pPr>
      <w:r>
        <w:rPr>
          <w:lang w:bidi="en-US"/>
        </w:rPr>
        <w:t xml:space="preserve">Os tipos de cabo a serem utilizados </w:t>
      </w:r>
      <w:r w:rsidR="007D743E">
        <w:rPr>
          <w:lang w:bidi="en-US"/>
        </w:rPr>
        <w:t>e suas características estão definidos no item 5 do Documento Técnico RMO</w:t>
      </w:r>
      <w:r w:rsidR="00B76B77">
        <w:rPr>
          <w:lang w:bidi="en-US"/>
        </w:rPr>
        <w:t xml:space="preserve"> e devem ser utilizados conforme sua capacidade segundo abaixo:</w:t>
      </w:r>
    </w:p>
    <w:p w14:paraId="037235C7" w14:textId="1ED4CC64" w:rsidR="00B76B77" w:rsidRDefault="00B76B77" w:rsidP="00B76B77">
      <w:pPr>
        <w:pStyle w:val="PargrafodaLista"/>
        <w:numPr>
          <w:ilvl w:val="0"/>
          <w:numId w:val="12"/>
        </w:numPr>
        <w:spacing w:line="360" w:lineRule="auto"/>
        <w:jc w:val="both"/>
        <w:rPr>
          <w:lang w:bidi="en-US"/>
        </w:rPr>
      </w:pPr>
      <w:r>
        <w:rPr>
          <w:lang w:bidi="en-US"/>
        </w:rPr>
        <w:t>Cabos AS de 48 fibras – utilizados no anel principal</w:t>
      </w:r>
    </w:p>
    <w:p w14:paraId="64B1E02F" w14:textId="192F47D1" w:rsidR="00B76B77" w:rsidRDefault="00B76B77" w:rsidP="00B76B77">
      <w:pPr>
        <w:pStyle w:val="PargrafodaLista"/>
        <w:numPr>
          <w:ilvl w:val="0"/>
          <w:numId w:val="12"/>
        </w:numPr>
        <w:spacing w:line="360" w:lineRule="auto"/>
        <w:jc w:val="both"/>
        <w:rPr>
          <w:lang w:bidi="en-US"/>
        </w:rPr>
      </w:pPr>
      <w:r>
        <w:rPr>
          <w:lang w:bidi="en-US"/>
        </w:rPr>
        <w:t>Cabos AS de 12</w:t>
      </w:r>
      <w:r w:rsidR="00F11F2A">
        <w:rPr>
          <w:lang w:bidi="en-US"/>
        </w:rPr>
        <w:t xml:space="preserve"> </w:t>
      </w:r>
      <w:r>
        <w:rPr>
          <w:lang w:bidi="en-US"/>
        </w:rPr>
        <w:t>fibras – utilizados nos ramos PON (GPON ou XGPON) e nas abordagens finais dos atendimentos Metro Ethernet</w:t>
      </w:r>
    </w:p>
    <w:p w14:paraId="62B0C5FF" w14:textId="77777777" w:rsidR="00A63B98" w:rsidRPr="0071012C" w:rsidRDefault="00A63B98" w:rsidP="00A63B98">
      <w:pPr>
        <w:pStyle w:val="PargrafodaLista"/>
        <w:spacing w:line="360" w:lineRule="auto"/>
        <w:ind w:left="927"/>
        <w:jc w:val="both"/>
        <w:rPr>
          <w:lang w:bidi="en-US"/>
        </w:rPr>
      </w:pPr>
    </w:p>
    <w:p w14:paraId="049F59F1" w14:textId="77777777" w:rsidR="0071012C" w:rsidRDefault="0071012C" w:rsidP="0071012C">
      <w:pPr>
        <w:pStyle w:val="PargrafodaLista"/>
        <w:ind w:left="1440"/>
        <w:rPr>
          <w:b/>
          <w:bCs/>
        </w:rPr>
      </w:pPr>
    </w:p>
    <w:p w14:paraId="194BD758" w14:textId="4B7B9931" w:rsidR="00B34C16" w:rsidRPr="004C77F7" w:rsidRDefault="00B34C16" w:rsidP="006F58C7">
      <w:pPr>
        <w:pStyle w:val="PargrafodaLista"/>
        <w:numPr>
          <w:ilvl w:val="2"/>
          <w:numId w:val="4"/>
        </w:numPr>
        <w:rPr>
          <w:b/>
          <w:bCs/>
        </w:rPr>
      </w:pPr>
      <w:r w:rsidRPr="004C77F7">
        <w:rPr>
          <w:b/>
          <w:bCs/>
        </w:rPr>
        <w:t xml:space="preserve"> Fixação e Sustentação </w:t>
      </w:r>
    </w:p>
    <w:p w14:paraId="0D91045E" w14:textId="77777777" w:rsidR="00B34C16" w:rsidRDefault="00B34C16" w:rsidP="00B34C16">
      <w:pPr>
        <w:pStyle w:val="PargrafodaLista"/>
      </w:pPr>
    </w:p>
    <w:p w14:paraId="0F6142DF" w14:textId="3530720F" w:rsidR="00B34C16" w:rsidRDefault="00B34C16" w:rsidP="004C77F7">
      <w:pPr>
        <w:spacing w:line="360" w:lineRule="auto"/>
        <w:ind w:firstLine="567"/>
        <w:jc w:val="both"/>
        <w:rPr>
          <w:lang w:bidi="en-US"/>
        </w:rPr>
      </w:pPr>
      <w:r>
        <w:rPr>
          <w:lang w:bidi="en-US"/>
        </w:rPr>
        <w:t>Como critério de projeto foram adotados dois tipos de fixação nos postes: ancoragem e suspensão. A fixação através de ancoragem deverá ser utilizada nos encabeçamentos, terminações, onde serão realizados emenda ou derivação, nos vãos de instalação de reserva técnica, nas ocasiões em que houver desvio de rota maior do que 10</w:t>
      </w:r>
      <w:r w:rsidR="00376E33">
        <w:rPr>
          <w:rFonts w:ascii="Calibri" w:hAnsi="Calibri" w:cs="Calibri"/>
          <w:lang w:bidi="en-US"/>
        </w:rPr>
        <w:t>°</w:t>
      </w:r>
      <w:r w:rsidRPr="004C77F7">
        <w:rPr>
          <w:lang w:bidi="en-US"/>
        </w:rPr>
        <w:t xml:space="preserve">.  </w:t>
      </w:r>
      <w:r>
        <w:rPr>
          <w:lang w:bidi="en-US"/>
        </w:rPr>
        <w:t xml:space="preserve">e nos vãos acima de 70m para os cabos AS80 e vãos acima de 100m para cabos AS120. Nos trechos </w:t>
      </w:r>
      <w:r>
        <w:rPr>
          <w:lang w:bidi="en-US"/>
        </w:rPr>
        <w:lastRenderedPageBreak/>
        <w:t xml:space="preserve">restantes, onde o cabo passa reto ou com pequenos desvios, deverá ser utilizado a fixação por sustentação </w:t>
      </w:r>
    </w:p>
    <w:p w14:paraId="214F2BBF" w14:textId="25BEE29C" w:rsidR="00B34C16" w:rsidRDefault="00B34C16" w:rsidP="006F58C7">
      <w:pPr>
        <w:pStyle w:val="PargrafodaLista"/>
        <w:numPr>
          <w:ilvl w:val="0"/>
          <w:numId w:val="2"/>
        </w:numPr>
        <w:spacing w:line="367" w:lineRule="auto"/>
        <w:ind w:right="14"/>
      </w:pPr>
      <w:r>
        <w:t xml:space="preserve">Nenhum vão de lançamento pode ser superior ao limite de sustentação dos cabos (80m para AS80 e 120m para AS120). Nos casos em que isso ocorrer deverá ser implantado novo poste ou utilização de cordoalha de </w:t>
      </w:r>
      <w:r w:rsidR="00754502">
        <w:t>6,4mm de espessura</w:t>
      </w:r>
      <w:r>
        <w:t xml:space="preserve"> até o limite de 150</w:t>
      </w:r>
      <w:r w:rsidR="002225E0">
        <w:t xml:space="preserve"> </w:t>
      </w:r>
      <w:r>
        <w:t>m</w:t>
      </w:r>
      <w:r w:rsidR="002225E0">
        <w:t>etros</w:t>
      </w:r>
      <w:r w:rsidR="00754502">
        <w:t xml:space="preserve"> de comprimento</w:t>
      </w:r>
      <w:r>
        <w:t xml:space="preserve">. </w:t>
      </w:r>
    </w:p>
    <w:p w14:paraId="754E03D8" w14:textId="6BFD5A36" w:rsidR="00B34C16" w:rsidRDefault="00B34C16" w:rsidP="006F58C7">
      <w:pPr>
        <w:pStyle w:val="PargrafodaLista"/>
        <w:numPr>
          <w:ilvl w:val="0"/>
          <w:numId w:val="2"/>
        </w:numPr>
      </w:pPr>
      <w:r>
        <w:t>Quando o cabo óptico passar tangente ao poste (estruturas em alinhamento), será utilizado um suporte para cabo óptico aéreo auto</w:t>
      </w:r>
      <w:r w:rsidR="007B267B">
        <w:t>s</w:t>
      </w:r>
      <w:r>
        <w:t xml:space="preserve">sustentado. (Figura 1) </w:t>
      </w:r>
    </w:p>
    <w:p w14:paraId="4CF65DEB" w14:textId="77777777" w:rsidR="00B34C16" w:rsidRDefault="00B34C16" w:rsidP="00B34C16"/>
    <w:p w14:paraId="227DE24E" w14:textId="77777777" w:rsidR="00B34C16" w:rsidRDefault="00B34C16" w:rsidP="00B34C16">
      <w:r>
        <w:rPr>
          <w:noProof/>
        </w:rPr>
        <mc:AlternateContent>
          <mc:Choice Requires="wpg">
            <w:drawing>
              <wp:anchor distT="0" distB="0" distL="114300" distR="114300" simplePos="0" relativeHeight="251667456" behindDoc="1" locked="0" layoutInCell="1" allowOverlap="1" wp14:anchorId="1E384834" wp14:editId="7036B187">
                <wp:simplePos x="0" y="0"/>
                <wp:positionH relativeFrom="column">
                  <wp:posOffset>647700</wp:posOffset>
                </wp:positionH>
                <wp:positionV relativeFrom="paragraph">
                  <wp:posOffset>6350</wp:posOffset>
                </wp:positionV>
                <wp:extent cx="5400040" cy="1607820"/>
                <wp:effectExtent l="0" t="0" r="0" b="0"/>
                <wp:wrapTight wrapText="bothSides">
                  <wp:wrapPolygon edited="0">
                    <wp:start x="0" y="0"/>
                    <wp:lineTo x="0" y="21242"/>
                    <wp:lineTo x="21488" y="21242"/>
                    <wp:lineTo x="21488" y="0"/>
                    <wp:lineTo x="0" y="0"/>
                  </wp:wrapPolygon>
                </wp:wrapTight>
                <wp:docPr id="36" name="Agrupar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0040" cy="1607820"/>
                          <a:chOff x="0" y="0"/>
                          <a:chExt cx="5423916" cy="1615440"/>
                        </a:xfrm>
                      </wpg:grpSpPr>
                      <pic:pic xmlns:pic="http://schemas.openxmlformats.org/drawingml/2006/picture">
                        <pic:nvPicPr>
                          <pic:cNvPr id="42067" name="Picture 42067"/>
                          <pic:cNvPicPr/>
                        </pic:nvPicPr>
                        <pic:blipFill>
                          <a:blip r:embed="rId11"/>
                          <a:stretch>
                            <a:fillRect/>
                          </a:stretch>
                        </pic:blipFill>
                        <pic:spPr>
                          <a:xfrm>
                            <a:off x="0" y="0"/>
                            <a:ext cx="5423916" cy="807720"/>
                          </a:xfrm>
                          <a:prstGeom prst="rect">
                            <a:avLst/>
                          </a:prstGeom>
                        </pic:spPr>
                      </pic:pic>
                      <pic:pic xmlns:pic="http://schemas.openxmlformats.org/drawingml/2006/picture">
                        <pic:nvPicPr>
                          <pic:cNvPr id="42069" name="Picture 42069"/>
                          <pic:cNvPicPr/>
                        </pic:nvPicPr>
                        <pic:blipFill>
                          <a:blip r:embed="rId12"/>
                          <a:stretch>
                            <a:fillRect/>
                          </a:stretch>
                        </pic:blipFill>
                        <pic:spPr>
                          <a:xfrm>
                            <a:off x="0" y="807720"/>
                            <a:ext cx="5423916" cy="80772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C10D36F" id="Agrupar 36" o:spid="_x0000_s1026" style="position:absolute;margin-left:51pt;margin-top:.5pt;width:425.2pt;height:126.6pt;z-index:-251649024" coordsize="54239,161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&#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067" o:spid="_x0000_s1027" type="#_x0000_t75" style="position:absolute;width:54239;height: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">
                  <v:imagedata r:id="rId13" o:title=""/>
                </v:shape>
                <v:shape id="Picture 42069" o:spid="_x0000_s1028" type="#_x0000_t75" style="position:absolute;top:8077;width:54239;height: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">
                  <v:imagedata r:id="rId14" o:title=""/>
                </v:shape>
                <w10:wrap type="tight"/>
              </v:group>
            </w:pict>
          </mc:Fallback>
        </mc:AlternateContent>
      </w:r>
    </w:p>
    <w:p w14:paraId="525F8D52" w14:textId="77777777" w:rsidR="00B34C16" w:rsidRDefault="00B34C16" w:rsidP="00B34C16">
      <w:pPr>
        <w:pStyle w:val="PargrafodaLista"/>
      </w:pPr>
    </w:p>
    <w:p w14:paraId="36BD6B77" w14:textId="77777777" w:rsidR="00B34C16" w:rsidRDefault="00B34C16" w:rsidP="00B34C16">
      <w:pPr>
        <w:pStyle w:val="PargrafodaLista"/>
        <w:ind w:left="3552" w:firstLine="696"/>
      </w:pPr>
    </w:p>
    <w:p w14:paraId="1BD0848E" w14:textId="4DD86FE0" w:rsidR="00B34C16" w:rsidRPr="002225E0" w:rsidRDefault="00B34C16" w:rsidP="002225E0">
      <w:pPr>
        <w:pStyle w:val="Legenda"/>
        <w:jc w:val="center"/>
        <w:rPr>
          <w:b/>
          <w:bCs/>
        </w:rPr>
      </w:pPr>
      <w:r w:rsidRPr="002225E0">
        <w:rPr>
          <w:b/>
          <w:bCs/>
        </w:rPr>
        <w:t>Figura 1</w:t>
      </w:r>
      <w:r w:rsidR="002225E0">
        <w:rPr>
          <w:b/>
          <w:bCs/>
        </w:rPr>
        <w:t xml:space="preserve">. </w:t>
      </w:r>
      <w:r w:rsidR="002225E0" w:rsidRPr="002225E0">
        <w:rPr>
          <w:b/>
          <w:bCs/>
        </w:rPr>
        <w:t xml:space="preserve"> </w:t>
      </w:r>
      <w:r w:rsidR="002225E0" w:rsidRPr="002225E0">
        <w:t>Estrutura de suporte para fixação de cabo auto</w:t>
      </w:r>
      <w:r w:rsidR="007B267B">
        <w:t>s</w:t>
      </w:r>
      <w:r w:rsidR="002225E0" w:rsidRPr="002225E0">
        <w:t>sustent</w:t>
      </w:r>
      <w:r w:rsidR="007B267B">
        <w:t>ado</w:t>
      </w:r>
    </w:p>
    <w:p w14:paraId="4D9AD93C" w14:textId="77777777" w:rsidR="002225E0" w:rsidRDefault="002225E0" w:rsidP="002225E0">
      <w:pPr>
        <w:jc w:val="center"/>
      </w:pPr>
    </w:p>
    <w:p w14:paraId="3D075FC8" w14:textId="3DA09CD5" w:rsidR="002225E0" w:rsidRDefault="002225E0" w:rsidP="006F58C7">
      <w:pPr>
        <w:pStyle w:val="PargrafodaLista"/>
        <w:numPr>
          <w:ilvl w:val="0"/>
          <w:numId w:val="2"/>
        </w:numPr>
        <w:spacing w:after="3"/>
        <w:ind w:right="125"/>
      </w:pPr>
      <w:r>
        <w:t>Quando estiver prevista em projeto a instalação do cabo óptico em postes com deflexão no plano horizontal (estruturas em ângulo) até 10º, será utilizado um suporte para cabo óptico aéreo auto</w:t>
      </w:r>
      <w:r w:rsidR="007B267B">
        <w:t>s</w:t>
      </w:r>
      <w:r>
        <w:t xml:space="preserve">sustentado. (Figura 2) </w:t>
      </w:r>
    </w:p>
    <w:p w14:paraId="5EF25BB6" w14:textId="77777777" w:rsidR="002225E0" w:rsidRDefault="002225E0" w:rsidP="002225E0">
      <w:pPr>
        <w:pStyle w:val="PargrafodaLista"/>
        <w:spacing w:after="3"/>
        <w:ind w:right="125"/>
      </w:pPr>
    </w:p>
    <w:p w14:paraId="12B55014" w14:textId="77777777" w:rsidR="002225E0" w:rsidRDefault="002225E0" w:rsidP="002225E0">
      <w:pPr>
        <w:spacing w:after="0"/>
        <w:ind w:right="262"/>
        <w:jc w:val="center"/>
      </w:pPr>
    </w:p>
    <w:p w14:paraId="50CDC583" w14:textId="77777777" w:rsidR="002225E0" w:rsidRDefault="002225E0" w:rsidP="002225E0">
      <w:pPr>
        <w:spacing w:after="0"/>
        <w:ind w:right="262"/>
        <w:jc w:val="center"/>
      </w:pPr>
      <w:r>
        <w:rPr>
          <w:noProof/>
        </w:rPr>
        <w:drawing>
          <wp:anchor distT="0" distB="0" distL="114300" distR="114300" simplePos="0" relativeHeight="251669504" behindDoc="1" locked="0" layoutInCell="1" allowOverlap="1" wp14:anchorId="51529B36" wp14:editId="6919579B">
            <wp:simplePos x="0" y="0"/>
            <wp:positionH relativeFrom="margin">
              <wp:posOffset>554990</wp:posOffset>
            </wp:positionH>
            <wp:positionV relativeFrom="paragraph">
              <wp:posOffset>150495</wp:posOffset>
            </wp:positionV>
            <wp:extent cx="5419861" cy="1479550"/>
            <wp:effectExtent l="0" t="0" r="9525" b="6350"/>
            <wp:wrapTight wrapText="bothSides">
              <wp:wrapPolygon edited="0">
                <wp:start x="0" y="0"/>
                <wp:lineTo x="0" y="21415"/>
                <wp:lineTo x="21562" y="21415"/>
                <wp:lineTo x="21562" y="0"/>
                <wp:lineTo x="0" y="0"/>
              </wp:wrapPolygon>
            </wp:wrapTight>
            <wp:docPr id="42071" name="Picture 42071" descr="Diagrama&#10;&#10;Descrição gerada automaticamente"/>
            <wp:cNvGraphicFramePr/>
            <a:graphic xmlns:a="http://schemas.openxmlformats.org/drawingml/2006/main">
              <a:graphicData uri="http://schemas.openxmlformats.org/drawingml/2006/picture">
                <pic:pic xmlns:pic="http://schemas.openxmlformats.org/drawingml/2006/picture">
                  <pic:nvPicPr>
                    <pic:cNvPr id="42071" name="Picture 42071" descr="Diagrama&#10;&#10;Descrição gerada automaticamente"/>
                    <pic:cNvPicPr/>
                  </pic:nvPicPr>
                  <pic:blipFill>
                    <a:blip r:embed="rId15">
                      <a:extLst>
                        <a:ext uri="{28A0092B-C50C-407E-A947-70E740481C1C}">
                          <a14:useLocalDpi xmlns:a14="http://schemas.microsoft.com/office/drawing/2010/main" val="0"/>
                        </a:ext>
                      </a:extLst>
                    </a:blip>
                    <a:stretch>
                      <a:fillRect/>
                    </a:stretch>
                  </pic:blipFill>
                  <pic:spPr>
                    <a:xfrm>
                      <a:off x="0" y="0"/>
                      <a:ext cx="5419861" cy="1479550"/>
                    </a:xfrm>
                    <a:prstGeom prst="rect">
                      <a:avLst/>
                    </a:prstGeom>
                  </pic:spPr>
                </pic:pic>
              </a:graphicData>
            </a:graphic>
          </wp:anchor>
        </w:drawing>
      </w:r>
    </w:p>
    <w:p w14:paraId="011F1FEA" w14:textId="77777777" w:rsidR="002225E0" w:rsidRDefault="002225E0" w:rsidP="002225E0">
      <w:pPr>
        <w:spacing w:after="0"/>
        <w:ind w:right="262"/>
        <w:jc w:val="center"/>
      </w:pPr>
    </w:p>
    <w:p w14:paraId="22180803" w14:textId="77777777" w:rsidR="002225E0" w:rsidRDefault="002225E0" w:rsidP="002225E0">
      <w:pPr>
        <w:spacing w:after="0"/>
        <w:ind w:right="262"/>
        <w:jc w:val="center"/>
      </w:pPr>
    </w:p>
    <w:p w14:paraId="0EF810D1" w14:textId="77777777" w:rsidR="002225E0" w:rsidRDefault="002225E0" w:rsidP="002225E0">
      <w:pPr>
        <w:spacing w:after="0"/>
        <w:ind w:right="262"/>
        <w:jc w:val="center"/>
      </w:pPr>
    </w:p>
    <w:p w14:paraId="5DA9E9F8" w14:textId="77777777" w:rsidR="002225E0" w:rsidRDefault="002225E0" w:rsidP="002225E0">
      <w:pPr>
        <w:spacing w:after="0"/>
        <w:ind w:right="262"/>
        <w:jc w:val="center"/>
      </w:pPr>
    </w:p>
    <w:p w14:paraId="5A81AE97" w14:textId="77777777" w:rsidR="002225E0" w:rsidRDefault="002225E0" w:rsidP="002225E0">
      <w:pPr>
        <w:spacing w:after="0"/>
        <w:ind w:right="262"/>
        <w:jc w:val="center"/>
      </w:pPr>
    </w:p>
    <w:p w14:paraId="3C13B0C5" w14:textId="77777777" w:rsidR="002225E0" w:rsidRDefault="002225E0" w:rsidP="002225E0">
      <w:pPr>
        <w:spacing w:after="0"/>
        <w:ind w:right="262"/>
        <w:jc w:val="center"/>
      </w:pPr>
    </w:p>
    <w:p w14:paraId="5A714E35" w14:textId="77777777" w:rsidR="002225E0" w:rsidRDefault="002225E0" w:rsidP="002225E0">
      <w:pPr>
        <w:spacing w:after="0"/>
        <w:ind w:right="262"/>
        <w:jc w:val="center"/>
      </w:pPr>
    </w:p>
    <w:p w14:paraId="47D21C86" w14:textId="77777777" w:rsidR="002225E0" w:rsidRDefault="002225E0" w:rsidP="002225E0">
      <w:pPr>
        <w:spacing w:after="0"/>
        <w:ind w:right="262"/>
        <w:jc w:val="center"/>
      </w:pPr>
    </w:p>
    <w:p w14:paraId="41E8D2DD" w14:textId="379E41ED" w:rsidR="007F4AAE" w:rsidRPr="002225E0" w:rsidRDefault="007F4AAE" w:rsidP="007F4AAE">
      <w:pPr>
        <w:pStyle w:val="Legenda"/>
        <w:jc w:val="center"/>
        <w:rPr>
          <w:b/>
          <w:bCs/>
        </w:rPr>
      </w:pPr>
      <w:r w:rsidRPr="002225E0">
        <w:rPr>
          <w:b/>
          <w:bCs/>
        </w:rPr>
        <w:t xml:space="preserve">Figura </w:t>
      </w:r>
      <w:r>
        <w:rPr>
          <w:b/>
          <w:bCs/>
        </w:rPr>
        <w:t xml:space="preserve">2. </w:t>
      </w:r>
      <w:r w:rsidRPr="002225E0">
        <w:rPr>
          <w:b/>
          <w:bCs/>
        </w:rPr>
        <w:t xml:space="preserve"> </w:t>
      </w:r>
      <w:r w:rsidRPr="002225E0">
        <w:t>Estrutura de suporte para fixação de cabo auto</w:t>
      </w:r>
      <w:r w:rsidR="007B267B">
        <w:t>s</w:t>
      </w:r>
      <w:r w:rsidRPr="002225E0">
        <w:t>sustent</w:t>
      </w:r>
      <w:r w:rsidR="007B267B">
        <w:t>ado</w:t>
      </w:r>
      <w:r>
        <w:t xml:space="preserve"> para deflexão horizontal&lt;10</w:t>
      </w:r>
      <w:r w:rsidRPr="007F4AAE">
        <w:rPr>
          <w:vertAlign w:val="superscript"/>
        </w:rPr>
        <w:t>o</w:t>
      </w:r>
    </w:p>
    <w:p w14:paraId="3E600563" w14:textId="77777777" w:rsidR="002225E0" w:rsidRDefault="002225E0" w:rsidP="002225E0">
      <w:pPr>
        <w:spacing w:after="133"/>
        <w:ind w:left="1071"/>
        <w:jc w:val="center"/>
      </w:pPr>
      <w:r>
        <w:t xml:space="preserve"> </w:t>
      </w:r>
    </w:p>
    <w:p w14:paraId="04BB84B4" w14:textId="77777777" w:rsidR="002225E0" w:rsidRDefault="002225E0" w:rsidP="002225E0">
      <w:pPr>
        <w:spacing w:after="0"/>
        <w:ind w:left="1546"/>
      </w:pPr>
      <w:r>
        <w:t xml:space="preserve"> </w:t>
      </w:r>
    </w:p>
    <w:p w14:paraId="28DEA9C9" w14:textId="733598B0" w:rsidR="002225E0" w:rsidRDefault="002225E0" w:rsidP="006F58C7">
      <w:pPr>
        <w:pStyle w:val="PargrafodaLista"/>
        <w:numPr>
          <w:ilvl w:val="0"/>
          <w:numId w:val="2"/>
        </w:numPr>
        <w:spacing w:after="0" w:line="250" w:lineRule="auto"/>
        <w:ind w:right="127"/>
        <w:jc w:val="both"/>
      </w:pPr>
      <w:r>
        <w:lastRenderedPageBreak/>
        <w:t xml:space="preserve">Quando estiver previsto em projeto a instalação do cabo óptico em postes com deflexão no plano horizontal ou no plano vertical maiores que 10º, serão utilizados dois conjuntos de ancoragem. (Figura 3) </w:t>
      </w:r>
    </w:p>
    <w:p w14:paraId="6A2F8FE5" w14:textId="77777777" w:rsidR="007F4AAE" w:rsidRDefault="007F4AAE" w:rsidP="007F4AAE">
      <w:pPr>
        <w:pStyle w:val="PargrafodaLista"/>
        <w:spacing w:after="0" w:line="250" w:lineRule="auto"/>
        <w:ind w:right="127"/>
        <w:jc w:val="both"/>
      </w:pPr>
    </w:p>
    <w:p w14:paraId="012446EF" w14:textId="77777777" w:rsidR="002225E0" w:rsidRDefault="002225E0" w:rsidP="002225E0">
      <w:pPr>
        <w:spacing w:after="0"/>
        <w:ind w:left="1071"/>
        <w:jc w:val="center"/>
      </w:pPr>
    </w:p>
    <w:p w14:paraId="67C1FA2A" w14:textId="77777777" w:rsidR="002225E0" w:rsidRDefault="002225E0" w:rsidP="002225E0">
      <w:pPr>
        <w:spacing w:after="0"/>
        <w:ind w:left="1071"/>
        <w:jc w:val="center"/>
      </w:pPr>
    </w:p>
    <w:p w14:paraId="17A71812" w14:textId="77777777" w:rsidR="002225E0" w:rsidRDefault="002225E0" w:rsidP="002225E0">
      <w:pPr>
        <w:spacing w:after="0"/>
        <w:ind w:right="269"/>
        <w:jc w:val="right"/>
      </w:pPr>
      <w:r>
        <w:rPr>
          <w:noProof/>
        </w:rPr>
        <mc:AlternateContent>
          <mc:Choice Requires="wpg">
            <w:drawing>
              <wp:anchor distT="0" distB="0" distL="114300" distR="114300" simplePos="0" relativeHeight="251670528" behindDoc="1" locked="0" layoutInCell="1" allowOverlap="1" wp14:anchorId="0C42D238" wp14:editId="7A8759F3">
                <wp:simplePos x="0" y="0"/>
                <wp:positionH relativeFrom="column">
                  <wp:posOffset>497205</wp:posOffset>
                </wp:positionH>
                <wp:positionV relativeFrom="paragraph">
                  <wp:posOffset>67945</wp:posOffset>
                </wp:positionV>
                <wp:extent cx="5399405" cy="1644650"/>
                <wp:effectExtent l="0" t="0" r="0" b="0"/>
                <wp:wrapTight wrapText="bothSides">
                  <wp:wrapPolygon edited="0">
                    <wp:start x="0" y="0"/>
                    <wp:lineTo x="0" y="21266"/>
                    <wp:lineTo x="21491" y="21266"/>
                    <wp:lineTo x="21491" y="0"/>
                    <wp:lineTo x="0" y="0"/>
                  </wp:wrapPolygon>
                </wp:wrapTight>
                <wp:docPr id="35" name="Agrupar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99405" cy="1644650"/>
                          <a:chOff x="0" y="0"/>
                          <a:chExt cx="5414772" cy="1652016"/>
                        </a:xfrm>
                      </wpg:grpSpPr>
                      <pic:pic xmlns:pic="http://schemas.openxmlformats.org/drawingml/2006/picture">
                        <pic:nvPicPr>
                          <pic:cNvPr id="42145" name="Picture 42145"/>
                          <pic:cNvPicPr/>
                        </pic:nvPicPr>
                        <pic:blipFill>
                          <a:blip r:embed="rId16"/>
                          <a:stretch>
                            <a:fillRect/>
                          </a:stretch>
                        </pic:blipFill>
                        <pic:spPr>
                          <a:xfrm>
                            <a:off x="0" y="0"/>
                            <a:ext cx="5414772" cy="826008"/>
                          </a:xfrm>
                          <a:prstGeom prst="rect">
                            <a:avLst/>
                          </a:prstGeom>
                        </pic:spPr>
                      </pic:pic>
                      <pic:pic xmlns:pic="http://schemas.openxmlformats.org/drawingml/2006/picture">
                        <pic:nvPicPr>
                          <pic:cNvPr id="42147" name="Picture 42147"/>
                          <pic:cNvPicPr/>
                        </pic:nvPicPr>
                        <pic:blipFill>
                          <a:blip r:embed="rId17"/>
                          <a:stretch>
                            <a:fillRect/>
                          </a:stretch>
                        </pic:blipFill>
                        <pic:spPr>
                          <a:xfrm>
                            <a:off x="0" y="826008"/>
                            <a:ext cx="5414772" cy="8260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5940BF9" id="Agrupar 35" o:spid="_x0000_s1026" style="position:absolute;margin-left:39.15pt;margin-top:5.35pt;width:425.15pt;height:129.5pt;z-index:-251645952" coordsize="54147,1652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">
                <v:shape id="Picture 42145" o:spid="_x0000_s1027" type="#_x0000_t75" style="position:absolute;width:54147;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">
                  <v:imagedata r:id="rId18" o:title=""/>
                </v:shape>
                <v:shape id="Picture 42147" o:spid="_x0000_s1028" type="#_x0000_t75" style="position:absolute;top:8260;width:54147;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">
                  <v:imagedata r:id="rId19" o:title=""/>
                </v:shape>
                <w10:wrap type="tight"/>
              </v:group>
            </w:pict>
          </mc:Fallback>
        </mc:AlternateContent>
      </w:r>
    </w:p>
    <w:p w14:paraId="00531E52" w14:textId="77777777" w:rsidR="002225E0" w:rsidRDefault="002225E0" w:rsidP="002225E0">
      <w:pPr>
        <w:spacing w:after="0"/>
        <w:ind w:left="1071"/>
        <w:jc w:val="center"/>
      </w:pPr>
      <w:r>
        <w:t xml:space="preserve"> </w:t>
      </w:r>
    </w:p>
    <w:p w14:paraId="1815C5B4" w14:textId="087F7D01" w:rsidR="007F4AAE" w:rsidRPr="002225E0" w:rsidRDefault="007F4AAE" w:rsidP="007F4AAE">
      <w:pPr>
        <w:pStyle w:val="Legenda"/>
        <w:jc w:val="center"/>
        <w:rPr>
          <w:b/>
          <w:bCs/>
        </w:rPr>
      </w:pPr>
      <w:r w:rsidRPr="002225E0">
        <w:rPr>
          <w:b/>
          <w:bCs/>
        </w:rPr>
        <w:t xml:space="preserve">Figura </w:t>
      </w:r>
      <w:r>
        <w:rPr>
          <w:b/>
          <w:bCs/>
        </w:rPr>
        <w:t xml:space="preserve">3. </w:t>
      </w:r>
      <w:r w:rsidRPr="002225E0">
        <w:rPr>
          <w:b/>
          <w:bCs/>
        </w:rPr>
        <w:t xml:space="preserve"> </w:t>
      </w:r>
      <w:r w:rsidRPr="002225E0">
        <w:t xml:space="preserve">Estrutura de </w:t>
      </w:r>
      <w:r>
        <w:t>ancoragem</w:t>
      </w:r>
      <w:r w:rsidRPr="002225E0">
        <w:t xml:space="preserve"> para fixação de cabo auto</w:t>
      </w:r>
      <w:r w:rsidR="007B267B">
        <w:t>s</w:t>
      </w:r>
      <w:r w:rsidRPr="002225E0">
        <w:t>sustent</w:t>
      </w:r>
      <w:r w:rsidR="007B267B">
        <w:t>ado</w:t>
      </w:r>
      <w:r>
        <w:t xml:space="preserve"> para deflexão horizontal&gt;10</w:t>
      </w:r>
      <w:r w:rsidRPr="007F4AAE">
        <w:rPr>
          <w:vertAlign w:val="superscript"/>
        </w:rPr>
        <w:t>o</w:t>
      </w:r>
    </w:p>
    <w:p w14:paraId="2655B995" w14:textId="77777777" w:rsidR="002225E0" w:rsidRDefault="002225E0" w:rsidP="002225E0">
      <w:pPr>
        <w:spacing w:after="0"/>
        <w:ind w:left="1546"/>
      </w:pPr>
      <w:r>
        <w:t xml:space="preserve"> </w:t>
      </w:r>
    </w:p>
    <w:p w14:paraId="41BD40DB" w14:textId="77777777" w:rsidR="002225E0" w:rsidRDefault="002225E0" w:rsidP="002225E0">
      <w:pPr>
        <w:pStyle w:val="PargrafodaLista"/>
        <w:spacing w:after="3" w:line="250" w:lineRule="auto"/>
        <w:ind w:right="127"/>
        <w:jc w:val="both"/>
      </w:pPr>
    </w:p>
    <w:p w14:paraId="146DF8AA" w14:textId="77777777" w:rsidR="002225E0" w:rsidRDefault="002225E0" w:rsidP="006F58C7">
      <w:pPr>
        <w:pStyle w:val="PargrafodaLista"/>
        <w:numPr>
          <w:ilvl w:val="0"/>
          <w:numId w:val="2"/>
        </w:numPr>
        <w:spacing w:after="3" w:line="250" w:lineRule="auto"/>
        <w:ind w:right="127"/>
        <w:jc w:val="both"/>
      </w:pPr>
      <w:r>
        <w:t xml:space="preserve">Quando estiver previsto em projeto a instalação do cabo óptico em postes com deflexão no plano vertical (estruturas em ângulos – vias com aclive ou declive) até 10º, será utilizado um suporte no poste localizado no início do aclive ou declive. (Figura 4) </w:t>
      </w:r>
    </w:p>
    <w:p w14:paraId="59E942D6" w14:textId="77777777" w:rsidR="002225E0" w:rsidRDefault="002225E0" w:rsidP="002225E0">
      <w:pPr>
        <w:spacing w:after="0"/>
        <w:ind w:left="1071"/>
        <w:jc w:val="center"/>
      </w:pPr>
      <w:r>
        <w:t xml:space="preserve"> </w:t>
      </w:r>
      <w:r>
        <w:rPr>
          <w:noProof/>
        </w:rPr>
        <mc:AlternateContent>
          <mc:Choice Requires="wpg">
            <w:drawing>
              <wp:anchor distT="0" distB="0" distL="114300" distR="114300" simplePos="0" relativeHeight="251672576" behindDoc="1" locked="0" layoutInCell="1" allowOverlap="1" wp14:anchorId="3592B48B" wp14:editId="5824F650">
                <wp:simplePos x="0" y="0"/>
                <wp:positionH relativeFrom="column">
                  <wp:posOffset>739140</wp:posOffset>
                </wp:positionH>
                <wp:positionV relativeFrom="paragraph">
                  <wp:posOffset>0</wp:posOffset>
                </wp:positionV>
                <wp:extent cx="5414645" cy="2065020"/>
                <wp:effectExtent l="0" t="0" r="0" b="0"/>
                <wp:wrapTight wrapText="bothSides">
                  <wp:wrapPolygon edited="0">
                    <wp:start x="0" y="0"/>
                    <wp:lineTo x="0" y="21321"/>
                    <wp:lineTo x="21506" y="21321"/>
                    <wp:lineTo x="21506" y="0"/>
                    <wp:lineTo x="0" y="0"/>
                  </wp:wrapPolygon>
                </wp:wrapTight>
                <wp:docPr id="34" name="Agrupar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14645" cy="2065020"/>
                          <a:chOff x="0" y="0"/>
                          <a:chExt cx="5414772" cy="2065020"/>
                        </a:xfrm>
                      </wpg:grpSpPr>
                      <pic:pic xmlns:pic="http://schemas.openxmlformats.org/drawingml/2006/picture">
                        <pic:nvPicPr>
                          <pic:cNvPr id="42149" name="Picture 42149"/>
                          <pic:cNvPicPr/>
                        </pic:nvPicPr>
                        <pic:blipFill>
                          <a:blip r:embed="rId20"/>
                          <a:stretch>
                            <a:fillRect/>
                          </a:stretch>
                        </pic:blipFill>
                        <pic:spPr>
                          <a:xfrm>
                            <a:off x="0" y="0"/>
                            <a:ext cx="5414772" cy="1033272"/>
                          </a:xfrm>
                          <a:prstGeom prst="rect">
                            <a:avLst/>
                          </a:prstGeom>
                        </pic:spPr>
                      </pic:pic>
                      <pic:pic xmlns:pic="http://schemas.openxmlformats.org/drawingml/2006/picture">
                        <pic:nvPicPr>
                          <pic:cNvPr id="42151" name="Picture 42151"/>
                          <pic:cNvPicPr/>
                        </pic:nvPicPr>
                        <pic:blipFill>
                          <a:blip r:embed="rId21"/>
                          <a:stretch>
                            <a:fillRect/>
                          </a:stretch>
                        </pic:blipFill>
                        <pic:spPr>
                          <a:xfrm>
                            <a:off x="0" y="1033272"/>
                            <a:ext cx="5414772" cy="103174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3A824717" id="Agrupar 34" o:spid="_x0000_s1026" style="position:absolute;margin-left:58.2pt;margin-top:0;width:426.35pt;height:162.6pt;z-index:-251643904" coordsize="54147,2065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">
                <v:shape id="Picture 42149" o:spid="_x0000_s1027" type="#_x0000_t75" style="position:absolute;width:54147;height:10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">
                  <v:imagedata r:id="rId22" o:title=""/>
                </v:shape>
                <v:shape id="Picture 42151" o:spid="_x0000_s1028" type="#_x0000_t75" style="position:absolute;top:10332;width:54147;height:10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">
                  <v:imagedata r:id="rId23" o:title=""/>
                </v:shape>
                <w10:wrap type="tight"/>
              </v:group>
            </w:pict>
          </mc:Fallback>
        </mc:AlternateContent>
      </w:r>
      <w:r>
        <w:t xml:space="preserve"> </w:t>
      </w:r>
    </w:p>
    <w:p w14:paraId="64B5E49B" w14:textId="77777777" w:rsidR="002225E0" w:rsidRDefault="002225E0" w:rsidP="002225E0">
      <w:pPr>
        <w:spacing w:after="0"/>
        <w:ind w:left="1071"/>
        <w:jc w:val="center"/>
      </w:pPr>
      <w:r>
        <w:t xml:space="preserve"> </w:t>
      </w:r>
    </w:p>
    <w:p w14:paraId="05336F89" w14:textId="2202E382" w:rsidR="007F4AAE" w:rsidRPr="002225E0" w:rsidRDefault="007F4AAE" w:rsidP="007F4AAE">
      <w:pPr>
        <w:pStyle w:val="Legenda"/>
        <w:jc w:val="center"/>
        <w:rPr>
          <w:b/>
          <w:bCs/>
        </w:rPr>
      </w:pPr>
      <w:r w:rsidRPr="002225E0">
        <w:rPr>
          <w:b/>
          <w:bCs/>
        </w:rPr>
        <w:t xml:space="preserve">Figura </w:t>
      </w:r>
      <w:r>
        <w:rPr>
          <w:b/>
          <w:bCs/>
        </w:rPr>
        <w:t xml:space="preserve">4. </w:t>
      </w:r>
      <w:r w:rsidRPr="002225E0">
        <w:rPr>
          <w:b/>
          <w:bCs/>
        </w:rPr>
        <w:t xml:space="preserve"> </w:t>
      </w:r>
      <w:r w:rsidRPr="002225E0">
        <w:t xml:space="preserve">Estrutura de </w:t>
      </w:r>
      <w:r>
        <w:t>suporte para fixação</w:t>
      </w:r>
      <w:r w:rsidRPr="002225E0">
        <w:t xml:space="preserve"> de cabo auto</w:t>
      </w:r>
      <w:r w:rsidR="007B267B">
        <w:t>s</w:t>
      </w:r>
      <w:r w:rsidRPr="002225E0">
        <w:t>sustent</w:t>
      </w:r>
      <w:r w:rsidR="007B267B">
        <w:t>ado</w:t>
      </w:r>
      <w:r>
        <w:t xml:space="preserve"> para deflexão vertical &lt;10</w:t>
      </w:r>
      <w:r w:rsidRPr="007F4AAE">
        <w:rPr>
          <w:vertAlign w:val="superscript"/>
        </w:rPr>
        <w:t>o</w:t>
      </w:r>
    </w:p>
    <w:p w14:paraId="4CBC6F48" w14:textId="77777777" w:rsidR="002225E0" w:rsidRDefault="002225E0" w:rsidP="002225E0">
      <w:pPr>
        <w:spacing w:after="0"/>
        <w:ind w:left="1071"/>
        <w:jc w:val="center"/>
      </w:pPr>
      <w:r>
        <w:t xml:space="preserve"> </w:t>
      </w:r>
    </w:p>
    <w:p w14:paraId="74060CDF" w14:textId="77777777" w:rsidR="002225E0" w:rsidRDefault="002225E0" w:rsidP="006F58C7">
      <w:pPr>
        <w:pStyle w:val="PargrafodaLista"/>
        <w:numPr>
          <w:ilvl w:val="0"/>
          <w:numId w:val="2"/>
        </w:numPr>
        <w:spacing w:after="0" w:line="250" w:lineRule="auto"/>
        <w:ind w:right="127"/>
        <w:jc w:val="both"/>
      </w:pPr>
      <w:r>
        <w:t xml:space="preserve">Quando da instalação do cabo óptico em postes com deflexão no plano vertical maiores que 10º, serão utilizados dois conjuntos de ancoragem. (Figura 5) </w:t>
      </w:r>
    </w:p>
    <w:p w14:paraId="2728C08C" w14:textId="77777777" w:rsidR="002225E0" w:rsidRDefault="002225E0" w:rsidP="002225E0">
      <w:pPr>
        <w:spacing w:after="0"/>
        <w:ind w:left="1071"/>
        <w:jc w:val="center"/>
      </w:pPr>
      <w:r>
        <w:rPr>
          <w:noProof/>
        </w:rPr>
        <w:lastRenderedPageBreak/>
        <mc:AlternateContent>
          <mc:Choice Requires="wpg">
            <w:drawing>
              <wp:anchor distT="0" distB="0" distL="114300" distR="114300" simplePos="0" relativeHeight="251671552" behindDoc="1" locked="0" layoutInCell="1" allowOverlap="1" wp14:anchorId="1D0A2F49" wp14:editId="2AC4BD4A">
                <wp:simplePos x="0" y="0"/>
                <wp:positionH relativeFrom="margin">
                  <wp:posOffset>1147445</wp:posOffset>
                </wp:positionH>
                <wp:positionV relativeFrom="paragraph">
                  <wp:posOffset>241935</wp:posOffset>
                </wp:positionV>
                <wp:extent cx="4274820" cy="2116455"/>
                <wp:effectExtent l="0" t="0" r="0" b="0"/>
                <wp:wrapTopAndBottom/>
                <wp:docPr id="33" name="Agrupar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74820" cy="2116455"/>
                          <a:chOff x="0" y="0"/>
                          <a:chExt cx="4274821" cy="2116836"/>
                        </a:xfrm>
                      </wpg:grpSpPr>
                      <pic:pic xmlns:pic="http://schemas.openxmlformats.org/drawingml/2006/picture">
                        <pic:nvPicPr>
                          <pic:cNvPr id="42153" name="Picture 42153"/>
                          <pic:cNvPicPr/>
                        </pic:nvPicPr>
                        <pic:blipFill>
                          <a:blip r:embed="rId24"/>
                          <a:stretch>
                            <a:fillRect/>
                          </a:stretch>
                        </pic:blipFill>
                        <pic:spPr>
                          <a:xfrm>
                            <a:off x="0" y="0"/>
                            <a:ext cx="4274821" cy="1059180"/>
                          </a:xfrm>
                          <a:prstGeom prst="rect">
                            <a:avLst/>
                          </a:prstGeom>
                        </pic:spPr>
                      </pic:pic>
                      <pic:pic xmlns:pic="http://schemas.openxmlformats.org/drawingml/2006/picture">
                        <pic:nvPicPr>
                          <pic:cNvPr id="42155" name="Picture 42155"/>
                          <pic:cNvPicPr/>
                        </pic:nvPicPr>
                        <pic:blipFill>
                          <a:blip r:embed="rId25"/>
                          <a:stretch>
                            <a:fillRect/>
                          </a:stretch>
                        </pic:blipFill>
                        <pic:spPr>
                          <a:xfrm>
                            <a:off x="0" y="1059180"/>
                            <a:ext cx="4274821" cy="1057656"/>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30B65BD0" id="Agrupar 33" o:spid="_x0000_s1026" style="position:absolute;margin-left:90.35pt;margin-top:19.05pt;width:336.6pt;height:166.65pt;z-index:-251644928;mso-position-horizontal-relative:margin" coordsize="42748,211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">
                <v:shape id="Picture 42153" o:spid="_x0000_s1027" type="#_x0000_t75" style="position:absolute;width:42748;height:10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">
                  <v:imagedata r:id="rId26" o:title=""/>
                </v:shape>
                <v:shape id="Picture 42155" o:spid="_x0000_s1028" type="#_x0000_t75" style="position:absolute;top:10591;width:42748;height:10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">
                  <v:imagedata r:id="rId27" o:title=""/>
                </v:shape>
                <w10:wrap type="topAndBottom" anchorx="margin"/>
              </v:group>
            </w:pict>
          </mc:Fallback>
        </mc:AlternateContent>
      </w:r>
      <w:r>
        <w:t xml:space="preserve"> </w:t>
      </w:r>
    </w:p>
    <w:p w14:paraId="616F864F" w14:textId="77777777" w:rsidR="002225E0" w:rsidRDefault="002225E0" w:rsidP="002225E0">
      <w:pPr>
        <w:spacing w:after="25" w:line="249" w:lineRule="auto"/>
        <w:ind w:left="4248"/>
      </w:pPr>
      <w:r>
        <w:t xml:space="preserve"> </w:t>
      </w:r>
    </w:p>
    <w:p w14:paraId="13976FCD" w14:textId="3BD7B288" w:rsidR="007F4AAE" w:rsidRPr="002225E0" w:rsidRDefault="002225E0" w:rsidP="007F4AAE">
      <w:pPr>
        <w:pStyle w:val="Legenda"/>
        <w:jc w:val="center"/>
        <w:rPr>
          <w:b/>
          <w:bCs/>
        </w:rPr>
      </w:pPr>
      <w:r>
        <w:t xml:space="preserve">  </w:t>
      </w:r>
      <w:r w:rsidR="007F4AAE" w:rsidRPr="002225E0">
        <w:rPr>
          <w:b/>
          <w:bCs/>
        </w:rPr>
        <w:t xml:space="preserve">Figura </w:t>
      </w:r>
      <w:r w:rsidR="006176AA">
        <w:rPr>
          <w:b/>
          <w:bCs/>
        </w:rPr>
        <w:t>5</w:t>
      </w:r>
      <w:r w:rsidR="007F4AAE">
        <w:rPr>
          <w:b/>
          <w:bCs/>
        </w:rPr>
        <w:t xml:space="preserve">. </w:t>
      </w:r>
      <w:r w:rsidR="007F4AAE" w:rsidRPr="002225E0">
        <w:rPr>
          <w:b/>
          <w:bCs/>
        </w:rPr>
        <w:t xml:space="preserve"> </w:t>
      </w:r>
      <w:r w:rsidR="007F4AAE" w:rsidRPr="002225E0">
        <w:t xml:space="preserve">Estrutura de </w:t>
      </w:r>
      <w:r w:rsidR="007F4AAE">
        <w:t>suporte para fixação</w:t>
      </w:r>
      <w:r w:rsidR="007F4AAE" w:rsidRPr="002225E0">
        <w:t xml:space="preserve"> de cabo auto</w:t>
      </w:r>
      <w:r w:rsidR="007B267B">
        <w:t>s</w:t>
      </w:r>
      <w:r w:rsidR="007F4AAE" w:rsidRPr="002225E0">
        <w:t>sustent</w:t>
      </w:r>
      <w:r w:rsidR="007B267B">
        <w:t>ado</w:t>
      </w:r>
      <w:r w:rsidR="007F4AAE">
        <w:t xml:space="preserve"> para deflexão vertical </w:t>
      </w:r>
      <w:r w:rsidR="006176AA">
        <w:t>&gt;</w:t>
      </w:r>
      <w:r w:rsidR="007F4AAE">
        <w:t>10</w:t>
      </w:r>
      <w:r w:rsidR="007F4AAE" w:rsidRPr="007F4AAE">
        <w:rPr>
          <w:vertAlign w:val="superscript"/>
        </w:rPr>
        <w:t>o</w:t>
      </w:r>
    </w:p>
    <w:p w14:paraId="72F60968" w14:textId="33A8CF82" w:rsidR="002225E0" w:rsidRDefault="002225E0" w:rsidP="007F4AAE">
      <w:pPr>
        <w:spacing w:after="25" w:line="249" w:lineRule="auto"/>
        <w:ind w:left="4248"/>
      </w:pPr>
    </w:p>
    <w:p w14:paraId="63D3D42A" w14:textId="77777777" w:rsidR="002225E0" w:rsidRDefault="002225E0" w:rsidP="002225E0">
      <w:pPr>
        <w:ind w:left="720"/>
      </w:pPr>
    </w:p>
    <w:p w14:paraId="507F32FD" w14:textId="6B8EEA45" w:rsidR="002225E0" w:rsidRPr="005E19B2" w:rsidRDefault="002225E0" w:rsidP="006F58C7">
      <w:pPr>
        <w:pStyle w:val="PargrafodaLista"/>
        <w:numPr>
          <w:ilvl w:val="2"/>
          <w:numId w:val="4"/>
        </w:numPr>
        <w:rPr>
          <w:b/>
          <w:bCs/>
        </w:rPr>
      </w:pPr>
      <w:r w:rsidRPr="005E19B2">
        <w:rPr>
          <w:b/>
          <w:bCs/>
        </w:rPr>
        <w:t xml:space="preserve">Afastamento dos cabos </w:t>
      </w:r>
    </w:p>
    <w:p w14:paraId="3AD3E4AF" w14:textId="77777777" w:rsidR="002225E0" w:rsidRDefault="002225E0" w:rsidP="002225E0">
      <w:pPr>
        <w:pStyle w:val="PargrafodaLista"/>
        <w:ind w:left="1224"/>
      </w:pPr>
    </w:p>
    <w:p w14:paraId="6DF8E011" w14:textId="77777777" w:rsidR="002225E0" w:rsidRDefault="002225E0" w:rsidP="005E19B2">
      <w:pPr>
        <w:spacing w:line="360" w:lineRule="auto"/>
        <w:ind w:firstLine="567"/>
        <w:jc w:val="both"/>
        <w:rPr>
          <w:lang w:bidi="en-US"/>
        </w:rPr>
      </w:pPr>
      <w:r>
        <w:rPr>
          <w:lang w:bidi="en-US"/>
        </w:rPr>
        <w:t xml:space="preserve">Deverá ser observado os afastamentos mínimos previstos pelas normas das concessionárias nos locais de instalação. Casos de impossibilidade de atendimento a esses padrões deverão ser informados para análise da EAD. </w:t>
      </w:r>
    </w:p>
    <w:p w14:paraId="7FB8EBDA" w14:textId="77777777" w:rsidR="002225E0" w:rsidRDefault="002225E0" w:rsidP="005E19B2">
      <w:pPr>
        <w:spacing w:line="360" w:lineRule="auto"/>
        <w:ind w:firstLine="567"/>
        <w:jc w:val="both"/>
        <w:rPr>
          <w:lang w:bidi="en-US"/>
        </w:rPr>
      </w:pPr>
      <w:r>
        <w:rPr>
          <w:lang w:bidi="en-US"/>
        </w:rPr>
        <w:t>A Tabela 1 especifica o afastamento mínimo entre os condutores da rede de Telecomunicações e os condutores da rede elétrica de distribuição.</w:t>
      </w:r>
    </w:p>
    <w:p w14:paraId="743CF7D0" w14:textId="77777777" w:rsidR="002225E0" w:rsidRDefault="002225E0" w:rsidP="002225E0">
      <w:pPr>
        <w:pStyle w:val="PargrafodaLista"/>
        <w:ind w:left="1224"/>
      </w:pPr>
    </w:p>
    <w:tbl>
      <w:tblPr>
        <w:tblStyle w:val="TableGrid"/>
        <w:tblW w:w="8860" w:type="dxa"/>
        <w:tblInd w:w="332" w:type="dxa"/>
        <w:tblCellMar>
          <w:top w:w="72" w:type="dxa"/>
          <w:left w:w="206" w:type="dxa"/>
          <w:right w:w="115" w:type="dxa"/>
        </w:tblCellMar>
        <w:tblLook w:val="04A0" w:firstRow="1" w:lastRow="0" w:firstColumn="1" w:lastColumn="0" w:noHBand="0" w:noVBand="1"/>
      </w:tblPr>
      <w:tblGrid>
        <w:gridCol w:w="5932"/>
        <w:gridCol w:w="2928"/>
      </w:tblGrid>
      <w:tr w:rsidR="002225E0" w14:paraId="61EBB711" w14:textId="77777777" w:rsidTr="00CB4A0A">
        <w:trPr>
          <w:trHeight w:val="328"/>
        </w:trPr>
        <w:tc>
          <w:tcPr>
            <w:tcW w:w="5931" w:type="dxa"/>
            <w:tcBorders>
              <w:top w:val="single" w:sz="12" w:space="0" w:color="000000"/>
              <w:left w:val="nil"/>
              <w:bottom w:val="single" w:sz="6" w:space="0" w:color="000000"/>
              <w:right w:val="single" w:sz="6" w:space="0" w:color="000000"/>
            </w:tcBorders>
            <w:shd w:val="clear" w:color="auto" w:fill="E6E6E6"/>
          </w:tcPr>
          <w:p w14:paraId="61FBDCDF" w14:textId="77777777" w:rsidR="002225E0" w:rsidRDefault="002225E0" w:rsidP="00CB4A0A">
            <w:pPr>
              <w:spacing w:line="259" w:lineRule="auto"/>
              <w:ind w:right="99"/>
              <w:jc w:val="center"/>
            </w:pPr>
            <w:r>
              <w:rPr>
                <w:rFonts w:eastAsia="Arial" w:cs="Arial"/>
                <w:b/>
              </w:rPr>
              <w:t xml:space="preserve">Tensão Nominal da Rede de Energia Elétrica </w:t>
            </w:r>
          </w:p>
        </w:tc>
        <w:tc>
          <w:tcPr>
            <w:tcW w:w="2928" w:type="dxa"/>
            <w:tcBorders>
              <w:top w:val="single" w:sz="12" w:space="0" w:color="000000"/>
              <w:left w:val="single" w:sz="6" w:space="0" w:color="000000"/>
              <w:bottom w:val="single" w:sz="6" w:space="0" w:color="000000"/>
              <w:right w:val="nil"/>
            </w:tcBorders>
            <w:shd w:val="clear" w:color="auto" w:fill="E6E6E6"/>
          </w:tcPr>
          <w:p w14:paraId="16555006" w14:textId="77777777" w:rsidR="002225E0" w:rsidRDefault="002225E0" w:rsidP="00CB4A0A">
            <w:pPr>
              <w:spacing w:line="259" w:lineRule="auto"/>
            </w:pPr>
            <w:r>
              <w:rPr>
                <w:rFonts w:eastAsia="Arial" w:cs="Arial"/>
                <w:b/>
              </w:rPr>
              <w:t xml:space="preserve">Afastamento Mínimo (mm) </w:t>
            </w:r>
          </w:p>
        </w:tc>
      </w:tr>
      <w:tr w:rsidR="002225E0" w14:paraId="6026E02D" w14:textId="77777777" w:rsidTr="00CB4A0A">
        <w:trPr>
          <w:trHeight w:val="340"/>
        </w:trPr>
        <w:tc>
          <w:tcPr>
            <w:tcW w:w="5931" w:type="dxa"/>
            <w:tcBorders>
              <w:top w:val="single" w:sz="6" w:space="0" w:color="000000"/>
              <w:left w:val="nil"/>
              <w:bottom w:val="single" w:sz="6" w:space="0" w:color="000000"/>
              <w:right w:val="single" w:sz="6" w:space="0" w:color="000000"/>
            </w:tcBorders>
          </w:tcPr>
          <w:p w14:paraId="2ADAEC8E" w14:textId="77777777" w:rsidR="002225E0" w:rsidRDefault="002225E0" w:rsidP="00CB4A0A">
            <w:pPr>
              <w:spacing w:line="259" w:lineRule="auto"/>
              <w:ind w:right="96"/>
              <w:jc w:val="center"/>
            </w:pPr>
            <w:r>
              <w:t xml:space="preserve">Até 1.000 V </w:t>
            </w:r>
          </w:p>
        </w:tc>
        <w:tc>
          <w:tcPr>
            <w:tcW w:w="2928" w:type="dxa"/>
            <w:tcBorders>
              <w:top w:val="single" w:sz="6" w:space="0" w:color="000000"/>
              <w:left w:val="single" w:sz="6" w:space="0" w:color="000000"/>
              <w:bottom w:val="single" w:sz="6" w:space="0" w:color="000000"/>
              <w:right w:val="nil"/>
            </w:tcBorders>
          </w:tcPr>
          <w:p w14:paraId="2BB1D436" w14:textId="77777777" w:rsidR="002225E0" w:rsidRDefault="002225E0" w:rsidP="00CB4A0A">
            <w:pPr>
              <w:spacing w:line="259" w:lineRule="auto"/>
              <w:ind w:right="96"/>
              <w:jc w:val="center"/>
            </w:pPr>
            <w:r>
              <w:t xml:space="preserve">600 </w:t>
            </w:r>
          </w:p>
        </w:tc>
      </w:tr>
      <w:tr w:rsidR="002225E0" w14:paraId="4979754D" w14:textId="77777777" w:rsidTr="00CB4A0A">
        <w:trPr>
          <w:trHeight w:val="341"/>
        </w:trPr>
        <w:tc>
          <w:tcPr>
            <w:tcW w:w="5931" w:type="dxa"/>
            <w:tcBorders>
              <w:top w:val="single" w:sz="6" w:space="0" w:color="000000"/>
              <w:left w:val="nil"/>
              <w:bottom w:val="single" w:sz="6" w:space="0" w:color="000000"/>
              <w:right w:val="single" w:sz="6" w:space="0" w:color="000000"/>
            </w:tcBorders>
          </w:tcPr>
          <w:p w14:paraId="4E72FFE7" w14:textId="77777777" w:rsidR="002225E0" w:rsidRDefault="002225E0" w:rsidP="00CB4A0A">
            <w:pPr>
              <w:spacing w:line="259" w:lineRule="auto"/>
              <w:ind w:right="99"/>
              <w:jc w:val="center"/>
            </w:pPr>
            <w:r>
              <w:t xml:space="preserve">&gt; 1.000 V a 15.000 V </w:t>
            </w:r>
          </w:p>
        </w:tc>
        <w:tc>
          <w:tcPr>
            <w:tcW w:w="2928" w:type="dxa"/>
            <w:tcBorders>
              <w:top w:val="single" w:sz="6" w:space="0" w:color="000000"/>
              <w:left w:val="single" w:sz="6" w:space="0" w:color="000000"/>
              <w:bottom w:val="single" w:sz="6" w:space="0" w:color="000000"/>
              <w:right w:val="nil"/>
            </w:tcBorders>
          </w:tcPr>
          <w:p w14:paraId="2CD02DCA" w14:textId="77777777" w:rsidR="002225E0" w:rsidRDefault="002225E0" w:rsidP="00CB4A0A">
            <w:pPr>
              <w:spacing w:line="259" w:lineRule="auto"/>
              <w:ind w:right="96"/>
              <w:jc w:val="center"/>
            </w:pPr>
            <w:r>
              <w:t xml:space="preserve">1.500 </w:t>
            </w:r>
          </w:p>
        </w:tc>
      </w:tr>
      <w:tr w:rsidR="002225E0" w14:paraId="6DD3E4CE" w14:textId="77777777" w:rsidTr="00CB4A0A">
        <w:trPr>
          <w:trHeight w:val="348"/>
        </w:trPr>
        <w:tc>
          <w:tcPr>
            <w:tcW w:w="5931" w:type="dxa"/>
            <w:tcBorders>
              <w:top w:val="single" w:sz="6" w:space="0" w:color="000000"/>
              <w:left w:val="nil"/>
              <w:bottom w:val="single" w:sz="12" w:space="0" w:color="000000"/>
              <w:right w:val="single" w:sz="6" w:space="0" w:color="000000"/>
            </w:tcBorders>
          </w:tcPr>
          <w:p w14:paraId="5395D96C" w14:textId="77777777" w:rsidR="002225E0" w:rsidRDefault="002225E0" w:rsidP="00CB4A0A">
            <w:pPr>
              <w:spacing w:line="259" w:lineRule="auto"/>
              <w:ind w:right="98"/>
              <w:jc w:val="center"/>
            </w:pPr>
            <w:r>
              <w:t xml:space="preserve">&gt; 15.000 V a 36.200 V </w:t>
            </w:r>
          </w:p>
        </w:tc>
        <w:tc>
          <w:tcPr>
            <w:tcW w:w="2928" w:type="dxa"/>
            <w:tcBorders>
              <w:top w:val="single" w:sz="6" w:space="0" w:color="000000"/>
              <w:left w:val="single" w:sz="6" w:space="0" w:color="000000"/>
              <w:bottom w:val="single" w:sz="12" w:space="0" w:color="000000"/>
              <w:right w:val="nil"/>
            </w:tcBorders>
          </w:tcPr>
          <w:p w14:paraId="36C2E4E5" w14:textId="77777777" w:rsidR="002225E0" w:rsidRDefault="002225E0" w:rsidP="00CB4A0A">
            <w:pPr>
              <w:spacing w:line="259" w:lineRule="auto"/>
              <w:ind w:right="96"/>
              <w:jc w:val="center"/>
            </w:pPr>
            <w:r>
              <w:t xml:space="preserve">1.800 </w:t>
            </w:r>
          </w:p>
        </w:tc>
      </w:tr>
    </w:tbl>
    <w:p w14:paraId="74FD94D7" w14:textId="77777777" w:rsidR="002225E0" w:rsidRDefault="002225E0" w:rsidP="002225E0">
      <w:pPr>
        <w:pStyle w:val="PargrafodaLista"/>
        <w:ind w:left="1224"/>
      </w:pPr>
    </w:p>
    <w:p w14:paraId="3F43EC6C" w14:textId="69366227" w:rsidR="002225E0" w:rsidRPr="005E19B2" w:rsidRDefault="002225E0" w:rsidP="002225E0">
      <w:pPr>
        <w:autoSpaceDE w:val="0"/>
        <w:autoSpaceDN w:val="0"/>
        <w:adjustRightInd w:val="0"/>
        <w:spacing w:after="0" w:line="240" w:lineRule="auto"/>
        <w:jc w:val="center"/>
        <w:rPr>
          <w:i/>
          <w:iCs/>
        </w:rPr>
      </w:pPr>
      <w:r w:rsidRPr="005E19B2">
        <w:rPr>
          <w:rFonts w:ascii="Arial-BoldMT" w:hAnsi="Arial-BoldMT" w:cs="Arial-BoldMT"/>
          <w:b/>
          <w:bCs/>
          <w:i/>
          <w:iCs/>
          <w:sz w:val="20"/>
          <w:szCs w:val="20"/>
        </w:rPr>
        <w:t>Tabela 1</w:t>
      </w:r>
      <w:r w:rsidR="005E19B2" w:rsidRPr="005E19B2">
        <w:rPr>
          <w:rFonts w:ascii="Arial-BoldMT" w:hAnsi="Arial-BoldMT" w:cs="Arial-BoldMT"/>
          <w:i/>
          <w:iCs/>
          <w:sz w:val="20"/>
          <w:szCs w:val="20"/>
        </w:rPr>
        <w:t xml:space="preserve">. </w:t>
      </w:r>
      <w:r w:rsidRPr="005E19B2">
        <w:rPr>
          <w:rFonts w:ascii="Arial-BoldMT" w:hAnsi="Arial-BoldMT" w:cs="Arial-BoldMT"/>
          <w:i/>
          <w:iCs/>
          <w:sz w:val="20"/>
          <w:szCs w:val="20"/>
        </w:rPr>
        <w:t xml:space="preserve"> Distâncias mínimas de segurança entre condutores da rede elétrica e cabos da rede de telecomunicações</w:t>
      </w:r>
    </w:p>
    <w:p w14:paraId="2BD1CFDD" w14:textId="77777777" w:rsidR="002225E0" w:rsidRDefault="002225E0" w:rsidP="002225E0">
      <w:pPr>
        <w:pStyle w:val="PargrafodaLista"/>
        <w:ind w:left="1224"/>
      </w:pPr>
    </w:p>
    <w:p w14:paraId="2B2028F4" w14:textId="666068C7" w:rsidR="002225E0" w:rsidRDefault="002225E0" w:rsidP="002225E0">
      <w:pPr>
        <w:pStyle w:val="PargrafodaLista"/>
        <w:ind w:left="1224"/>
      </w:pPr>
    </w:p>
    <w:p w14:paraId="1BA088BD" w14:textId="78AA8A75" w:rsidR="005E19B2" w:rsidRDefault="005E19B2" w:rsidP="002225E0">
      <w:pPr>
        <w:pStyle w:val="PargrafodaLista"/>
        <w:ind w:left="1224"/>
      </w:pPr>
    </w:p>
    <w:p w14:paraId="418E9580" w14:textId="77777777" w:rsidR="005E19B2" w:rsidRDefault="005E19B2" w:rsidP="002225E0">
      <w:pPr>
        <w:pStyle w:val="PargrafodaLista"/>
        <w:ind w:left="1224"/>
      </w:pPr>
    </w:p>
    <w:p w14:paraId="0BCFE00D" w14:textId="77777777" w:rsidR="002225E0" w:rsidRDefault="002225E0" w:rsidP="002225E0">
      <w:pPr>
        <w:pStyle w:val="PargrafodaLista"/>
        <w:ind w:left="1224"/>
      </w:pPr>
    </w:p>
    <w:p w14:paraId="40D30A2B" w14:textId="77777777" w:rsidR="002225E0" w:rsidRDefault="002225E0" w:rsidP="005E19B2">
      <w:pPr>
        <w:spacing w:line="360" w:lineRule="auto"/>
        <w:ind w:firstLine="567"/>
        <w:jc w:val="both"/>
        <w:rPr>
          <w:lang w:bidi="en-US"/>
        </w:rPr>
      </w:pPr>
      <w:r>
        <w:rPr>
          <w:lang w:bidi="en-US"/>
        </w:rPr>
        <w:lastRenderedPageBreak/>
        <w:t>A Tabela 2 especifica o afastamento mínimo entre os condutores da rede de Telecomunicações e o solo em cada situação de instalação dos cabos</w:t>
      </w:r>
    </w:p>
    <w:p w14:paraId="7B39FD57" w14:textId="77777777" w:rsidR="002225E0" w:rsidRDefault="002225E0" w:rsidP="002225E0"/>
    <w:tbl>
      <w:tblPr>
        <w:tblStyle w:val="TableGrid"/>
        <w:tblW w:w="8857" w:type="dxa"/>
        <w:tblInd w:w="332" w:type="dxa"/>
        <w:tblCellMar>
          <w:top w:w="70" w:type="dxa"/>
          <w:left w:w="70" w:type="dxa"/>
          <w:right w:w="48" w:type="dxa"/>
        </w:tblCellMar>
        <w:tblLook w:val="04A0" w:firstRow="1" w:lastRow="0" w:firstColumn="1" w:lastColumn="0" w:noHBand="0" w:noVBand="1"/>
      </w:tblPr>
      <w:tblGrid>
        <w:gridCol w:w="5811"/>
        <w:gridCol w:w="3046"/>
      </w:tblGrid>
      <w:tr w:rsidR="002225E0" w14:paraId="5CABB3E9" w14:textId="77777777" w:rsidTr="00CB4A0A">
        <w:trPr>
          <w:trHeight w:val="833"/>
        </w:trPr>
        <w:tc>
          <w:tcPr>
            <w:tcW w:w="5811" w:type="dxa"/>
            <w:tcBorders>
              <w:top w:val="single" w:sz="2" w:space="0" w:color="E6E6E6"/>
              <w:left w:val="nil"/>
              <w:bottom w:val="single" w:sz="8" w:space="0" w:color="000000"/>
              <w:right w:val="single" w:sz="8" w:space="0" w:color="000000"/>
            </w:tcBorders>
            <w:shd w:val="clear" w:color="auto" w:fill="E6E6E6"/>
            <w:vAlign w:val="center"/>
          </w:tcPr>
          <w:p w14:paraId="7AB8FE1E" w14:textId="77777777" w:rsidR="002225E0" w:rsidRDefault="002225E0" w:rsidP="00CB4A0A">
            <w:pPr>
              <w:spacing w:line="259" w:lineRule="auto"/>
              <w:ind w:right="25"/>
              <w:jc w:val="center"/>
            </w:pPr>
            <w:r>
              <w:rPr>
                <w:rFonts w:eastAsia="Arial" w:cs="Arial"/>
                <w:b/>
                <w:sz w:val="18"/>
              </w:rPr>
              <w:t xml:space="preserve">NATUREZA DO LOGRADOURO </w:t>
            </w:r>
          </w:p>
        </w:tc>
        <w:tc>
          <w:tcPr>
            <w:tcW w:w="3046" w:type="dxa"/>
            <w:tcBorders>
              <w:top w:val="single" w:sz="2" w:space="0" w:color="E6E6E6"/>
              <w:left w:val="single" w:sz="8" w:space="0" w:color="000000"/>
              <w:bottom w:val="single" w:sz="8" w:space="0" w:color="000000"/>
              <w:right w:val="nil"/>
            </w:tcBorders>
            <w:shd w:val="clear" w:color="auto" w:fill="E6E6E6"/>
          </w:tcPr>
          <w:p w14:paraId="25F9CD7F" w14:textId="77777777" w:rsidR="002225E0" w:rsidRDefault="002225E0" w:rsidP="00CB4A0A">
            <w:pPr>
              <w:spacing w:after="45" w:line="259" w:lineRule="auto"/>
              <w:ind w:right="23"/>
              <w:jc w:val="center"/>
            </w:pPr>
            <w:r>
              <w:rPr>
                <w:rFonts w:eastAsia="Arial" w:cs="Arial"/>
                <w:b/>
                <w:sz w:val="18"/>
              </w:rPr>
              <w:t xml:space="preserve">AFASTAMENTOS MÍNIMOS  </w:t>
            </w:r>
          </w:p>
          <w:p w14:paraId="7B4D39B4" w14:textId="77777777" w:rsidR="002225E0" w:rsidRDefault="002225E0" w:rsidP="00CB4A0A">
            <w:pPr>
              <w:spacing w:line="259" w:lineRule="auto"/>
              <w:jc w:val="center"/>
            </w:pPr>
            <w:r>
              <w:rPr>
                <w:rFonts w:eastAsia="Arial" w:cs="Arial"/>
                <w:b/>
                <w:sz w:val="18"/>
              </w:rPr>
              <w:t xml:space="preserve">(CIRCUITOS DE COMUNICAÇÃO) (mm) </w:t>
            </w:r>
          </w:p>
        </w:tc>
      </w:tr>
      <w:tr w:rsidR="002225E0" w14:paraId="13ED76C0" w14:textId="77777777" w:rsidTr="00CB4A0A">
        <w:trPr>
          <w:trHeight w:val="343"/>
        </w:trPr>
        <w:tc>
          <w:tcPr>
            <w:tcW w:w="5811" w:type="dxa"/>
            <w:tcBorders>
              <w:top w:val="single" w:sz="8" w:space="0" w:color="000000"/>
              <w:left w:val="nil"/>
              <w:bottom w:val="single" w:sz="8" w:space="0" w:color="000000"/>
              <w:right w:val="single" w:sz="8" w:space="0" w:color="000000"/>
            </w:tcBorders>
          </w:tcPr>
          <w:p w14:paraId="4221E5DC" w14:textId="77777777" w:rsidR="002225E0" w:rsidRDefault="002225E0" w:rsidP="00CB4A0A">
            <w:pPr>
              <w:spacing w:line="259" w:lineRule="auto"/>
            </w:pPr>
            <w:r>
              <w:rPr>
                <w:sz w:val="18"/>
              </w:rPr>
              <w:t xml:space="preserve">Vias exclusivas de pedestre em áreas rurais </w:t>
            </w:r>
          </w:p>
        </w:tc>
        <w:tc>
          <w:tcPr>
            <w:tcW w:w="3046" w:type="dxa"/>
            <w:tcBorders>
              <w:top w:val="single" w:sz="8" w:space="0" w:color="000000"/>
              <w:left w:val="single" w:sz="8" w:space="0" w:color="000000"/>
              <w:bottom w:val="single" w:sz="8" w:space="0" w:color="000000"/>
              <w:right w:val="nil"/>
            </w:tcBorders>
          </w:tcPr>
          <w:p w14:paraId="297BF833" w14:textId="77777777" w:rsidR="002225E0" w:rsidRDefault="002225E0" w:rsidP="00CB4A0A">
            <w:pPr>
              <w:spacing w:line="259" w:lineRule="auto"/>
              <w:ind w:right="23"/>
              <w:jc w:val="center"/>
            </w:pPr>
            <w:r>
              <w:rPr>
                <w:sz w:val="18"/>
              </w:rPr>
              <w:t xml:space="preserve">3.000 </w:t>
            </w:r>
          </w:p>
        </w:tc>
      </w:tr>
      <w:tr w:rsidR="002225E0" w14:paraId="3EF865DE" w14:textId="77777777" w:rsidTr="00CB4A0A">
        <w:trPr>
          <w:trHeight w:val="338"/>
        </w:trPr>
        <w:tc>
          <w:tcPr>
            <w:tcW w:w="5811" w:type="dxa"/>
            <w:tcBorders>
              <w:top w:val="single" w:sz="8" w:space="0" w:color="000000"/>
              <w:left w:val="nil"/>
              <w:bottom w:val="single" w:sz="8" w:space="0" w:color="000000"/>
              <w:right w:val="single" w:sz="8" w:space="0" w:color="000000"/>
            </w:tcBorders>
          </w:tcPr>
          <w:p w14:paraId="17F15C66" w14:textId="77777777" w:rsidR="002225E0" w:rsidRDefault="002225E0" w:rsidP="00CB4A0A">
            <w:pPr>
              <w:spacing w:line="259" w:lineRule="auto"/>
            </w:pPr>
            <w:r>
              <w:rPr>
                <w:sz w:val="18"/>
              </w:rPr>
              <w:t xml:space="preserve">Vias exclusivas de pedestre em áreas urbanas </w:t>
            </w:r>
          </w:p>
        </w:tc>
        <w:tc>
          <w:tcPr>
            <w:tcW w:w="3046" w:type="dxa"/>
            <w:tcBorders>
              <w:top w:val="single" w:sz="8" w:space="0" w:color="000000"/>
              <w:left w:val="single" w:sz="8" w:space="0" w:color="000000"/>
              <w:bottom w:val="single" w:sz="8" w:space="0" w:color="000000"/>
              <w:right w:val="nil"/>
            </w:tcBorders>
          </w:tcPr>
          <w:p w14:paraId="217274D2" w14:textId="77777777" w:rsidR="002225E0" w:rsidRDefault="002225E0" w:rsidP="00CB4A0A">
            <w:pPr>
              <w:spacing w:line="259" w:lineRule="auto"/>
              <w:ind w:right="23"/>
              <w:jc w:val="center"/>
            </w:pPr>
            <w:r>
              <w:rPr>
                <w:sz w:val="18"/>
              </w:rPr>
              <w:t xml:space="preserve">3.000 </w:t>
            </w:r>
          </w:p>
        </w:tc>
      </w:tr>
      <w:tr w:rsidR="002225E0" w14:paraId="4AD4563E" w14:textId="77777777" w:rsidTr="00CB4A0A">
        <w:trPr>
          <w:trHeight w:val="341"/>
        </w:trPr>
        <w:tc>
          <w:tcPr>
            <w:tcW w:w="5811" w:type="dxa"/>
            <w:tcBorders>
              <w:top w:val="single" w:sz="8" w:space="0" w:color="000000"/>
              <w:left w:val="nil"/>
              <w:bottom w:val="single" w:sz="8" w:space="0" w:color="000000"/>
              <w:right w:val="single" w:sz="8" w:space="0" w:color="000000"/>
            </w:tcBorders>
          </w:tcPr>
          <w:p w14:paraId="5A68DDB9" w14:textId="77777777" w:rsidR="002225E0" w:rsidRDefault="002225E0" w:rsidP="00CB4A0A">
            <w:pPr>
              <w:spacing w:line="259" w:lineRule="auto"/>
            </w:pPr>
            <w:r>
              <w:rPr>
                <w:sz w:val="18"/>
              </w:rPr>
              <w:t xml:space="preserve">Locais acessíveis ao trânsito de veículos em áreas rurais </w:t>
            </w:r>
          </w:p>
        </w:tc>
        <w:tc>
          <w:tcPr>
            <w:tcW w:w="3046" w:type="dxa"/>
            <w:tcBorders>
              <w:top w:val="single" w:sz="8" w:space="0" w:color="000000"/>
              <w:left w:val="single" w:sz="8" w:space="0" w:color="000000"/>
              <w:bottom w:val="single" w:sz="8" w:space="0" w:color="000000"/>
              <w:right w:val="nil"/>
            </w:tcBorders>
          </w:tcPr>
          <w:p w14:paraId="040EE784" w14:textId="77777777" w:rsidR="002225E0" w:rsidRDefault="002225E0" w:rsidP="00CB4A0A">
            <w:pPr>
              <w:spacing w:line="259" w:lineRule="auto"/>
              <w:ind w:right="23"/>
              <w:jc w:val="center"/>
            </w:pPr>
            <w:r>
              <w:rPr>
                <w:sz w:val="18"/>
              </w:rPr>
              <w:t xml:space="preserve">4.500 </w:t>
            </w:r>
          </w:p>
        </w:tc>
      </w:tr>
      <w:tr w:rsidR="002225E0" w14:paraId="089F7FF4" w14:textId="77777777" w:rsidTr="00CB4A0A">
        <w:trPr>
          <w:trHeight w:val="567"/>
        </w:trPr>
        <w:tc>
          <w:tcPr>
            <w:tcW w:w="5811" w:type="dxa"/>
            <w:tcBorders>
              <w:top w:val="single" w:sz="8" w:space="0" w:color="000000"/>
              <w:left w:val="nil"/>
              <w:bottom w:val="single" w:sz="8" w:space="0" w:color="000000"/>
              <w:right w:val="single" w:sz="8" w:space="0" w:color="000000"/>
            </w:tcBorders>
          </w:tcPr>
          <w:p w14:paraId="4EFD7791" w14:textId="77777777" w:rsidR="002225E0" w:rsidRDefault="002225E0" w:rsidP="00CB4A0A">
            <w:pPr>
              <w:spacing w:line="259" w:lineRule="auto"/>
            </w:pPr>
            <w:r>
              <w:rPr>
                <w:sz w:val="18"/>
              </w:rPr>
              <w:t xml:space="preserve">Locais acessíveis ao trânsito de máquinas e equipamentos agrícolas em áreas rurais </w:t>
            </w:r>
          </w:p>
        </w:tc>
        <w:tc>
          <w:tcPr>
            <w:tcW w:w="3046" w:type="dxa"/>
            <w:tcBorders>
              <w:top w:val="single" w:sz="8" w:space="0" w:color="000000"/>
              <w:left w:val="single" w:sz="8" w:space="0" w:color="000000"/>
              <w:bottom w:val="single" w:sz="8" w:space="0" w:color="000000"/>
              <w:right w:val="nil"/>
            </w:tcBorders>
            <w:vAlign w:val="center"/>
          </w:tcPr>
          <w:p w14:paraId="6CE0D6DB" w14:textId="77777777" w:rsidR="002225E0" w:rsidRDefault="002225E0" w:rsidP="00CB4A0A">
            <w:pPr>
              <w:spacing w:line="259" w:lineRule="auto"/>
              <w:ind w:right="23"/>
              <w:jc w:val="center"/>
            </w:pPr>
            <w:r>
              <w:rPr>
                <w:sz w:val="18"/>
              </w:rPr>
              <w:t xml:space="preserve">6.000 </w:t>
            </w:r>
          </w:p>
        </w:tc>
      </w:tr>
      <w:tr w:rsidR="002225E0" w14:paraId="136E47A1" w14:textId="77777777" w:rsidTr="00CB4A0A">
        <w:trPr>
          <w:trHeight w:val="341"/>
        </w:trPr>
        <w:tc>
          <w:tcPr>
            <w:tcW w:w="5811" w:type="dxa"/>
            <w:tcBorders>
              <w:top w:val="single" w:sz="8" w:space="0" w:color="000000"/>
              <w:left w:val="nil"/>
              <w:bottom w:val="single" w:sz="8" w:space="0" w:color="000000"/>
              <w:right w:val="single" w:sz="8" w:space="0" w:color="000000"/>
            </w:tcBorders>
          </w:tcPr>
          <w:p w14:paraId="69FC78CC" w14:textId="77777777" w:rsidR="002225E0" w:rsidRDefault="002225E0" w:rsidP="00CB4A0A">
            <w:pPr>
              <w:spacing w:line="259" w:lineRule="auto"/>
            </w:pPr>
            <w:r>
              <w:rPr>
                <w:sz w:val="18"/>
              </w:rPr>
              <w:t xml:space="preserve">Ruas e avenidas </w:t>
            </w:r>
          </w:p>
        </w:tc>
        <w:tc>
          <w:tcPr>
            <w:tcW w:w="3046" w:type="dxa"/>
            <w:tcBorders>
              <w:top w:val="single" w:sz="8" w:space="0" w:color="000000"/>
              <w:left w:val="single" w:sz="8" w:space="0" w:color="000000"/>
              <w:bottom w:val="single" w:sz="8" w:space="0" w:color="000000"/>
              <w:right w:val="nil"/>
            </w:tcBorders>
          </w:tcPr>
          <w:p w14:paraId="15B31D0D" w14:textId="77777777" w:rsidR="002225E0" w:rsidRDefault="002225E0" w:rsidP="00CB4A0A">
            <w:pPr>
              <w:spacing w:line="259" w:lineRule="auto"/>
              <w:ind w:right="23"/>
              <w:jc w:val="center"/>
            </w:pPr>
            <w:r>
              <w:rPr>
                <w:sz w:val="18"/>
              </w:rPr>
              <w:t xml:space="preserve">5.000 </w:t>
            </w:r>
          </w:p>
        </w:tc>
      </w:tr>
      <w:tr w:rsidR="002225E0" w14:paraId="4A6B21B3" w14:textId="77777777" w:rsidTr="00CB4A0A">
        <w:trPr>
          <w:trHeight w:val="338"/>
        </w:trPr>
        <w:tc>
          <w:tcPr>
            <w:tcW w:w="5811" w:type="dxa"/>
            <w:tcBorders>
              <w:top w:val="single" w:sz="8" w:space="0" w:color="000000"/>
              <w:left w:val="nil"/>
              <w:bottom w:val="single" w:sz="8" w:space="0" w:color="000000"/>
              <w:right w:val="single" w:sz="8" w:space="0" w:color="000000"/>
            </w:tcBorders>
          </w:tcPr>
          <w:p w14:paraId="08BE9F0B" w14:textId="77777777" w:rsidR="002225E0" w:rsidRDefault="002225E0" w:rsidP="00CB4A0A">
            <w:pPr>
              <w:spacing w:line="259" w:lineRule="auto"/>
            </w:pPr>
            <w:r>
              <w:rPr>
                <w:sz w:val="18"/>
              </w:rPr>
              <w:t xml:space="preserve">Entradas de prédios e demais locais de uso restrito a veículos </w:t>
            </w:r>
          </w:p>
        </w:tc>
        <w:tc>
          <w:tcPr>
            <w:tcW w:w="3046" w:type="dxa"/>
            <w:tcBorders>
              <w:top w:val="single" w:sz="8" w:space="0" w:color="000000"/>
              <w:left w:val="single" w:sz="8" w:space="0" w:color="000000"/>
              <w:bottom w:val="single" w:sz="8" w:space="0" w:color="000000"/>
              <w:right w:val="nil"/>
            </w:tcBorders>
          </w:tcPr>
          <w:p w14:paraId="13E81B47" w14:textId="77777777" w:rsidR="002225E0" w:rsidRDefault="002225E0" w:rsidP="00CB4A0A">
            <w:pPr>
              <w:spacing w:line="259" w:lineRule="auto"/>
              <w:ind w:right="23"/>
              <w:jc w:val="center"/>
            </w:pPr>
            <w:r>
              <w:rPr>
                <w:sz w:val="18"/>
              </w:rPr>
              <w:t xml:space="preserve">4.500 </w:t>
            </w:r>
          </w:p>
        </w:tc>
      </w:tr>
      <w:tr w:rsidR="002225E0" w14:paraId="7DDAC693" w14:textId="77777777" w:rsidTr="00CB4A0A">
        <w:trPr>
          <w:trHeight w:val="341"/>
        </w:trPr>
        <w:tc>
          <w:tcPr>
            <w:tcW w:w="5811" w:type="dxa"/>
            <w:tcBorders>
              <w:top w:val="single" w:sz="8" w:space="0" w:color="000000"/>
              <w:left w:val="nil"/>
              <w:bottom w:val="single" w:sz="8" w:space="0" w:color="000000"/>
              <w:right w:val="single" w:sz="8" w:space="0" w:color="000000"/>
            </w:tcBorders>
          </w:tcPr>
          <w:p w14:paraId="0AF89EA1" w14:textId="77777777" w:rsidR="002225E0" w:rsidRDefault="002225E0" w:rsidP="00CB4A0A">
            <w:pPr>
              <w:spacing w:line="259" w:lineRule="auto"/>
            </w:pPr>
            <w:r>
              <w:rPr>
                <w:sz w:val="18"/>
              </w:rPr>
              <w:t xml:space="preserve">Rodovias </w:t>
            </w:r>
          </w:p>
        </w:tc>
        <w:tc>
          <w:tcPr>
            <w:tcW w:w="3046" w:type="dxa"/>
            <w:tcBorders>
              <w:top w:val="single" w:sz="8" w:space="0" w:color="000000"/>
              <w:left w:val="single" w:sz="8" w:space="0" w:color="000000"/>
              <w:bottom w:val="single" w:sz="8" w:space="0" w:color="000000"/>
              <w:right w:val="nil"/>
            </w:tcBorders>
          </w:tcPr>
          <w:p w14:paraId="7EEA4EB7" w14:textId="77777777" w:rsidR="002225E0" w:rsidRDefault="002225E0" w:rsidP="00CB4A0A">
            <w:pPr>
              <w:spacing w:line="259" w:lineRule="auto"/>
              <w:ind w:right="23"/>
              <w:jc w:val="center"/>
            </w:pPr>
            <w:r>
              <w:rPr>
                <w:sz w:val="18"/>
              </w:rPr>
              <w:t xml:space="preserve">7.000 </w:t>
            </w:r>
          </w:p>
        </w:tc>
      </w:tr>
      <w:tr w:rsidR="002225E0" w14:paraId="77925552" w14:textId="77777777" w:rsidTr="00CB4A0A">
        <w:trPr>
          <w:trHeight w:val="346"/>
        </w:trPr>
        <w:tc>
          <w:tcPr>
            <w:tcW w:w="5811" w:type="dxa"/>
            <w:tcBorders>
              <w:top w:val="single" w:sz="8" w:space="0" w:color="000000"/>
              <w:left w:val="nil"/>
              <w:bottom w:val="single" w:sz="12" w:space="0" w:color="000000"/>
              <w:right w:val="single" w:sz="8" w:space="0" w:color="000000"/>
            </w:tcBorders>
          </w:tcPr>
          <w:p w14:paraId="4D00FE98" w14:textId="77777777" w:rsidR="002225E0" w:rsidRDefault="002225E0" w:rsidP="00CB4A0A">
            <w:pPr>
              <w:spacing w:line="259" w:lineRule="auto"/>
            </w:pPr>
            <w:r>
              <w:rPr>
                <w:sz w:val="18"/>
              </w:rPr>
              <w:t xml:space="preserve">Ferrovias não eletrificadas e não eletrificáveis </w:t>
            </w:r>
          </w:p>
        </w:tc>
        <w:tc>
          <w:tcPr>
            <w:tcW w:w="3046" w:type="dxa"/>
            <w:tcBorders>
              <w:top w:val="single" w:sz="8" w:space="0" w:color="000000"/>
              <w:left w:val="single" w:sz="8" w:space="0" w:color="000000"/>
              <w:bottom w:val="single" w:sz="12" w:space="0" w:color="000000"/>
              <w:right w:val="nil"/>
            </w:tcBorders>
          </w:tcPr>
          <w:p w14:paraId="3A33FD89" w14:textId="77777777" w:rsidR="002225E0" w:rsidRDefault="002225E0" w:rsidP="00CB4A0A">
            <w:pPr>
              <w:spacing w:line="259" w:lineRule="auto"/>
              <w:ind w:right="23"/>
              <w:jc w:val="center"/>
            </w:pPr>
            <w:r>
              <w:rPr>
                <w:sz w:val="18"/>
              </w:rPr>
              <w:t xml:space="preserve">6.000 </w:t>
            </w:r>
          </w:p>
        </w:tc>
      </w:tr>
    </w:tbl>
    <w:p w14:paraId="43E021DA" w14:textId="77777777" w:rsidR="002225E0" w:rsidRDefault="002225E0" w:rsidP="002225E0"/>
    <w:p w14:paraId="087F73CD" w14:textId="248A4556" w:rsidR="002225E0" w:rsidRPr="005E19B2" w:rsidRDefault="002225E0" w:rsidP="002225E0">
      <w:pPr>
        <w:autoSpaceDE w:val="0"/>
        <w:autoSpaceDN w:val="0"/>
        <w:adjustRightInd w:val="0"/>
        <w:spacing w:after="0" w:line="240" w:lineRule="auto"/>
        <w:jc w:val="center"/>
        <w:rPr>
          <w:i/>
          <w:iCs/>
        </w:rPr>
      </w:pPr>
      <w:r w:rsidRPr="005E19B2">
        <w:rPr>
          <w:rFonts w:ascii="Arial-BoldMT" w:hAnsi="Arial-BoldMT" w:cs="Arial-BoldMT"/>
          <w:b/>
          <w:bCs/>
          <w:i/>
          <w:iCs/>
          <w:sz w:val="20"/>
          <w:szCs w:val="20"/>
        </w:rPr>
        <w:t>Tabela 2</w:t>
      </w:r>
      <w:r w:rsidR="005E19B2" w:rsidRPr="005E19B2">
        <w:rPr>
          <w:rFonts w:ascii="Arial-BoldMT" w:hAnsi="Arial-BoldMT" w:cs="Arial-BoldMT"/>
          <w:b/>
          <w:bCs/>
          <w:i/>
          <w:iCs/>
          <w:sz w:val="20"/>
          <w:szCs w:val="20"/>
        </w:rPr>
        <w:t xml:space="preserve">. </w:t>
      </w:r>
      <w:r w:rsidRPr="005E19B2">
        <w:rPr>
          <w:rFonts w:ascii="Arial-BoldMT" w:hAnsi="Arial-BoldMT" w:cs="Arial-BoldMT"/>
          <w:b/>
          <w:bCs/>
          <w:i/>
          <w:iCs/>
          <w:sz w:val="20"/>
          <w:szCs w:val="20"/>
        </w:rPr>
        <w:t xml:space="preserve"> </w:t>
      </w:r>
      <w:r w:rsidRPr="005E19B2">
        <w:rPr>
          <w:rFonts w:ascii="Arial-BoldMT" w:hAnsi="Arial-BoldMT" w:cs="Arial-BoldMT"/>
          <w:i/>
          <w:iCs/>
          <w:sz w:val="20"/>
          <w:szCs w:val="20"/>
        </w:rPr>
        <w:t>Distâncias mínimas entre cabos da rede de telecomunicações e o solo</w:t>
      </w:r>
    </w:p>
    <w:p w14:paraId="1C8A3D84" w14:textId="77777777" w:rsidR="002225E0" w:rsidRDefault="002225E0" w:rsidP="002225E0"/>
    <w:p w14:paraId="7E66B3B6" w14:textId="77777777" w:rsidR="002225E0" w:rsidRDefault="002225E0" w:rsidP="002225E0"/>
    <w:p w14:paraId="5E29DE08" w14:textId="77777777" w:rsidR="007B267B" w:rsidRDefault="007B267B" w:rsidP="005E19B2">
      <w:pPr>
        <w:spacing w:line="360" w:lineRule="auto"/>
        <w:ind w:firstLine="567"/>
        <w:jc w:val="both"/>
        <w:rPr>
          <w:lang w:bidi="en-US"/>
        </w:rPr>
      </w:pPr>
    </w:p>
    <w:p w14:paraId="036BA60A" w14:textId="77777777" w:rsidR="007B267B" w:rsidRDefault="007B267B" w:rsidP="005E19B2">
      <w:pPr>
        <w:spacing w:line="360" w:lineRule="auto"/>
        <w:ind w:firstLine="567"/>
        <w:jc w:val="both"/>
        <w:rPr>
          <w:lang w:bidi="en-US"/>
        </w:rPr>
      </w:pPr>
    </w:p>
    <w:p w14:paraId="0D8E6478" w14:textId="77777777" w:rsidR="007B267B" w:rsidRDefault="007B267B" w:rsidP="005E19B2">
      <w:pPr>
        <w:spacing w:line="360" w:lineRule="auto"/>
        <w:ind w:firstLine="567"/>
        <w:jc w:val="both"/>
        <w:rPr>
          <w:lang w:bidi="en-US"/>
        </w:rPr>
      </w:pPr>
    </w:p>
    <w:p w14:paraId="63C9DB78" w14:textId="77777777" w:rsidR="007B267B" w:rsidRDefault="007B267B" w:rsidP="005E19B2">
      <w:pPr>
        <w:spacing w:line="360" w:lineRule="auto"/>
        <w:ind w:firstLine="567"/>
        <w:jc w:val="both"/>
        <w:rPr>
          <w:lang w:bidi="en-US"/>
        </w:rPr>
      </w:pPr>
    </w:p>
    <w:p w14:paraId="4F45BA8C" w14:textId="77777777" w:rsidR="007B267B" w:rsidRDefault="007B267B" w:rsidP="005E19B2">
      <w:pPr>
        <w:spacing w:line="360" w:lineRule="auto"/>
        <w:ind w:firstLine="567"/>
        <w:jc w:val="both"/>
        <w:rPr>
          <w:lang w:bidi="en-US"/>
        </w:rPr>
      </w:pPr>
    </w:p>
    <w:p w14:paraId="78EC7EDA" w14:textId="77777777" w:rsidR="007B267B" w:rsidRDefault="007B267B" w:rsidP="005E19B2">
      <w:pPr>
        <w:spacing w:line="360" w:lineRule="auto"/>
        <w:ind w:firstLine="567"/>
        <w:jc w:val="both"/>
        <w:rPr>
          <w:lang w:bidi="en-US"/>
        </w:rPr>
      </w:pPr>
    </w:p>
    <w:p w14:paraId="4F48A21C" w14:textId="77777777" w:rsidR="007B267B" w:rsidRDefault="007B267B" w:rsidP="005E19B2">
      <w:pPr>
        <w:spacing w:line="360" w:lineRule="auto"/>
        <w:ind w:firstLine="567"/>
        <w:jc w:val="both"/>
        <w:rPr>
          <w:lang w:bidi="en-US"/>
        </w:rPr>
      </w:pPr>
    </w:p>
    <w:p w14:paraId="38345568" w14:textId="77777777" w:rsidR="007B267B" w:rsidRDefault="007B267B" w:rsidP="005E19B2">
      <w:pPr>
        <w:spacing w:line="360" w:lineRule="auto"/>
        <w:ind w:firstLine="567"/>
        <w:jc w:val="both"/>
        <w:rPr>
          <w:lang w:bidi="en-US"/>
        </w:rPr>
      </w:pPr>
    </w:p>
    <w:p w14:paraId="59832FAF" w14:textId="77777777" w:rsidR="007B267B" w:rsidRDefault="007B267B" w:rsidP="005E19B2">
      <w:pPr>
        <w:spacing w:line="360" w:lineRule="auto"/>
        <w:ind w:firstLine="567"/>
        <w:jc w:val="both"/>
        <w:rPr>
          <w:lang w:bidi="en-US"/>
        </w:rPr>
      </w:pPr>
    </w:p>
    <w:p w14:paraId="7C656D8A" w14:textId="77777777" w:rsidR="007B267B" w:rsidRDefault="007B267B" w:rsidP="005E19B2">
      <w:pPr>
        <w:spacing w:line="360" w:lineRule="auto"/>
        <w:ind w:firstLine="567"/>
        <w:jc w:val="both"/>
        <w:rPr>
          <w:lang w:bidi="en-US"/>
        </w:rPr>
      </w:pPr>
    </w:p>
    <w:p w14:paraId="45094740" w14:textId="18C944E9" w:rsidR="002225E0" w:rsidRDefault="002225E0" w:rsidP="005E19B2">
      <w:pPr>
        <w:spacing w:line="360" w:lineRule="auto"/>
        <w:ind w:firstLine="567"/>
        <w:jc w:val="both"/>
        <w:rPr>
          <w:lang w:bidi="en-US"/>
        </w:rPr>
      </w:pPr>
      <w:r>
        <w:rPr>
          <w:lang w:bidi="en-US"/>
        </w:rPr>
        <w:lastRenderedPageBreak/>
        <w:t>A Figura 6 apresenta uma ilustração dessas distâncias para as redes de distribuição de baixa tensão usualmente instaladas nas localidades</w:t>
      </w:r>
    </w:p>
    <w:p w14:paraId="0FFF3F17" w14:textId="77777777" w:rsidR="002225E0" w:rsidRDefault="002225E0" w:rsidP="002225E0">
      <w:pPr>
        <w:pStyle w:val="PargrafodaLista"/>
        <w:ind w:left="1224"/>
        <w:jc w:val="center"/>
        <w:rPr>
          <w:rFonts w:ascii="Arial-BoldMT" w:hAnsi="Arial-BoldMT" w:cs="Arial-BoldMT"/>
          <w:b/>
          <w:bCs/>
          <w:sz w:val="20"/>
          <w:szCs w:val="20"/>
        </w:rPr>
      </w:pPr>
      <w:r w:rsidRPr="002E54ED">
        <w:rPr>
          <w:noProof/>
        </w:rPr>
        <w:drawing>
          <wp:anchor distT="0" distB="0" distL="114300" distR="114300" simplePos="0" relativeHeight="251673600" behindDoc="0" locked="0" layoutInCell="1" allowOverlap="1" wp14:anchorId="589E9B72" wp14:editId="57BE3CE7">
            <wp:simplePos x="0" y="0"/>
            <wp:positionH relativeFrom="margin">
              <wp:align>center</wp:align>
            </wp:positionH>
            <wp:positionV relativeFrom="paragraph">
              <wp:posOffset>193040</wp:posOffset>
            </wp:positionV>
            <wp:extent cx="5071110" cy="5524500"/>
            <wp:effectExtent l="0" t="0" r="0" b="0"/>
            <wp:wrapTopAndBottom/>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71110" cy="5524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240ADB" w14:textId="77777777" w:rsidR="002225E0" w:rsidRDefault="002225E0" w:rsidP="002225E0">
      <w:pPr>
        <w:pStyle w:val="PargrafodaLista"/>
        <w:ind w:left="1224"/>
        <w:jc w:val="center"/>
      </w:pPr>
    </w:p>
    <w:p w14:paraId="57C1418F" w14:textId="77777777" w:rsidR="002225E0" w:rsidRDefault="002225E0" w:rsidP="002225E0">
      <w:pPr>
        <w:pStyle w:val="PargrafodaLista"/>
        <w:ind w:left="1224"/>
        <w:jc w:val="center"/>
      </w:pPr>
    </w:p>
    <w:p w14:paraId="2BFCE829" w14:textId="77777777" w:rsidR="002225E0" w:rsidRDefault="002225E0" w:rsidP="002225E0">
      <w:pPr>
        <w:pStyle w:val="PargrafodaLista"/>
        <w:ind w:left="1224"/>
      </w:pPr>
    </w:p>
    <w:p w14:paraId="2063453D" w14:textId="06CFB31E" w:rsidR="002225E0" w:rsidRPr="000A4BCB" w:rsidRDefault="002225E0" w:rsidP="002225E0">
      <w:pPr>
        <w:pStyle w:val="PargrafodaLista"/>
        <w:ind w:left="1224"/>
        <w:rPr>
          <w:rFonts w:ascii="Arial-BoldMT" w:hAnsi="Arial-BoldMT" w:cs="Arial-BoldMT"/>
          <w:i/>
          <w:iCs/>
          <w:sz w:val="20"/>
          <w:szCs w:val="20"/>
        </w:rPr>
      </w:pPr>
      <w:r w:rsidRPr="000A4BCB">
        <w:rPr>
          <w:rFonts w:ascii="Arial-BoldMT" w:hAnsi="Arial-BoldMT" w:cs="Arial-BoldMT"/>
          <w:b/>
          <w:bCs/>
          <w:i/>
          <w:iCs/>
          <w:sz w:val="20"/>
          <w:szCs w:val="20"/>
        </w:rPr>
        <w:t>Figura 6</w:t>
      </w:r>
      <w:r w:rsidR="000A4BCB">
        <w:rPr>
          <w:rFonts w:ascii="Arial-BoldMT" w:hAnsi="Arial-BoldMT" w:cs="Arial-BoldMT"/>
          <w:b/>
          <w:bCs/>
          <w:i/>
          <w:iCs/>
          <w:sz w:val="20"/>
          <w:szCs w:val="20"/>
        </w:rPr>
        <w:t>.</w:t>
      </w:r>
      <w:r w:rsidRPr="000A4BCB">
        <w:rPr>
          <w:rFonts w:ascii="Arial-BoldMT" w:hAnsi="Arial-BoldMT" w:cs="Arial-BoldMT"/>
          <w:b/>
          <w:bCs/>
          <w:i/>
          <w:iCs/>
          <w:sz w:val="20"/>
          <w:szCs w:val="20"/>
        </w:rPr>
        <w:t xml:space="preserve"> </w:t>
      </w:r>
      <w:r w:rsidRPr="000A4BCB">
        <w:rPr>
          <w:rFonts w:ascii="Arial-BoldMT" w:hAnsi="Arial-BoldMT" w:cs="Arial-BoldMT"/>
          <w:i/>
          <w:iCs/>
          <w:sz w:val="20"/>
          <w:szCs w:val="20"/>
        </w:rPr>
        <w:t>Afastamentos mínimos entre condutores da rede de telecomunicação e</w:t>
      </w:r>
    </w:p>
    <w:p w14:paraId="1B63EE8F" w14:textId="77777777" w:rsidR="002225E0" w:rsidRPr="000A4BCB" w:rsidRDefault="002225E0" w:rsidP="002225E0">
      <w:pPr>
        <w:pStyle w:val="PargrafodaLista"/>
        <w:ind w:left="1224"/>
        <w:jc w:val="center"/>
        <w:rPr>
          <w:rFonts w:ascii="Arial-BoldMT" w:hAnsi="Arial-BoldMT" w:cs="Arial-BoldMT"/>
          <w:i/>
          <w:iCs/>
          <w:sz w:val="20"/>
          <w:szCs w:val="20"/>
        </w:rPr>
      </w:pPr>
      <w:r w:rsidRPr="000A4BCB">
        <w:rPr>
          <w:rFonts w:ascii="Arial-BoldMT" w:hAnsi="Arial-BoldMT" w:cs="Arial-BoldMT"/>
          <w:i/>
          <w:iCs/>
          <w:sz w:val="20"/>
          <w:szCs w:val="20"/>
        </w:rPr>
        <w:t>rede elétrica ao longo do vão</w:t>
      </w:r>
    </w:p>
    <w:p w14:paraId="63C39CAB" w14:textId="77777777" w:rsidR="002225E0" w:rsidRDefault="002225E0" w:rsidP="002225E0">
      <w:pPr>
        <w:pStyle w:val="PargrafodaLista"/>
        <w:ind w:left="1224"/>
      </w:pPr>
    </w:p>
    <w:p w14:paraId="625E3937" w14:textId="77777777" w:rsidR="002225E0" w:rsidRDefault="002225E0" w:rsidP="002225E0">
      <w:pPr>
        <w:pStyle w:val="PargrafodaLista"/>
        <w:ind w:left="1224"/>
      </w:pPr>
    </w:p>
    <w:p w14:paraId="53C5DECD" w14:textId="5A285199" w:rsidR="002225E0" w:rsidRDefault="002225E0" w:rsidP="002225E0">
      <w:pPr>
        <w:pStyle w:val="PargrafodaLista"/>
        <w:ind w:left="1224"/>
      </w:pPr>
    </w:p>
    <w:p w14:paraId="57CF4E32" w14:textId="77777777" w:rsidR="007B267B" w:rsidRDefault="007B267B" w:rsidP="002225E0">
      <w:pPr>
        <w:pStyle w:val="PargrafodaLista"/>
        <w:ind w:left="1224"/>
      </w:pPr>
    </w:p>
    <w:p w14:paraId="690146EC" w14:textId="77777777" w:rsidR="002225E0" w:rsidRDefault="002225E0" w:rsidP="000A4BCB">
      <w:pPr>
        <w:spacing w:line="360" w:lineRule="auto"/>
        <w:ind w:firstLine="567"/>
        <w:jc w:val="both"/>
        <w:rPr>
          <w:lang w:bidi="en-US"/>
        </w:rPr>
      </w:pPr>
      <w:r w:rsidRPr="005552E6">
        <w:rPr>
          <w:lang w:bidi="en-US"/>
        </w:rPr>
        <w:lastRenderedPageBreak/>
        <w:t xml:space="preserve">O ponto de fixação da rede </w:t>
      </w:r>
      <w:r>
        <w:rPr>
          <w:lang w:bidi="en-US"/>
        </w:rPr>
        <w:t xml:space="preserve">deverá </w:t>
      </w:r>
      <w:r w:rsidRPr="005552E6">
        <w:rPr>
          <w:lang w:bidi="en-US"/>
        </w:rPr>
        <w:t>est</w:t>
      </w:r>
      <w:r>
        <w:rPr>
          <w:lang w:bidi="en-US"/>
        </w:rPr>
        <w:t xml:space="preserve">ar </w:t>
      </w:r>
      <w:r w:rsidRPr="005552E6">
        <w:rPr>
          <w:lang w:bidi="en-US"/>
        </w:rPr>
        <w:t>na faixa de</w:t>
      </w:r>
      <w:r>
        <w:rPr>
          <w:lang w:bidi="en-US"/>
        </w:rPr>
        <w:t xml:space="preserve"> </w:t>
      </w:r>
      <w:r w:rsidRPr="005552E6">
        <w:rPr>
          <w:lang w:bidi="en-US"/>
        </w:rPr>
        <w:t>ocupação de 500 mm, entre 5.200 mm e 5.700 mm em relação ao solo, e deve ser utilizado</w:t>
      </w:r>
      <w:r>
        <w:rPr>
          <w:lang w:bidi="en-US"/>
        </w:rPr>
        <w:t xml:space="preserve"> </w:t>
      </w:r>
      <w:r w:rsidRPr="005552E6">
        <w:rPr>
          <w:lang w:bidi="en-US"/>
        </w:rPr>
        <w:t xml:space="preserve">exclusivamente para fixação de cabos e cordoalha. </w:t>
      </w:r>
    </w:p>
    <w:p w14:paraId="710AAD83" w14:textId="77777777" w:rsidR="002225E0" w:rsidRPr="00A50DFD" w:rsidRDefault="002225E0" w:rsidP="000A4BCB">
      <w:pPr>
        <w:spacing w:line="360" w:lineRule="auto"/>
        <w:ind w:firstLine="567"/>
        <w:jc w:val="both"/>
        <w:rPr>
          <w:lang w:bidi="en-US"/>
        </w:rPr>
      </w:pPr>
      <w:r w:rsidRPr="00A50DFD">
        <w:rPr>
          <w:lang w:bidi="en-US"/>
        </w:rPr>
        <w:t>A distância entre a parte mais alta da rede no poste e o solo não deve ultrapassar a 5.700 mm, para qualquer tipo de estrutura, exceto nas travessias sobre pistas de rolamento de rodovias (Ver TABELA 2).</w:t>
      </w:r>
    </w:p>
    <w:p w14:paraId="41AF7C5E" w14:textId="77777777" w:rsidR="002225E0" w:rsidRDefault="002225E0" w:rsidP="000A4BCB">
      <w:pPr>
        <w:spacing w:line="360" w:lineRule="auto"/>
        <w:ind w:firstLine="567"/>
        <w:jc w:val="both"/>
        <w:rPr>
          <w:lang w:bidi="en-US"/>
        </w:rPr>
      </w:pPr>
      <w:r>
        <w:rPr>
          <w:lang w:bidi="en-US"/>
        </w:rPr>
        <w:t>A Tabela 3 apresenta as faixas de fixação dos cabos no poste e o espaçamento requerido entre os pontos de fixação.</w:t>
      </w:r>
    </w:p>
    <w:p w14:paraId="351CCDD3" w14:textId="77777777" w:rsidR="002225E0" w:rsidRDefault="002225E0" w:rsidP="002225E0">
      <w:pPr>
        <w:pStyle w:val="Ttulo2"/>
        <w:spacing w:after="13"/>
        <w:ind w:right="128"/>
      </w:pPr>
    </w:p>
    <w:tbl>
      <w:tblPr>
        <w:tblStyle w:val="TableGrid"/>
        <w:tblW w:w="8857" w:type="dxa"/>
        <w:tblInd w:w="332" w:type="dxa"/>
        <w:tblCellMar>
          <w:top w:w="69" w:type="dxa"/>
          <w:left w:w="70" w:type="dxa"/>
          <w:right w:w="49" w:type="dxa"/>
        </w:tblCellMar>
        <w:tblLook w:val="04A0" w:firstRow="1" w:lastRow="0" w:firstColumn="1" w:lastColumn="0" w:noHBand="0" w:noVBand="1"/>
      </w:tblPr>
      <w:tblGrid>
        <w:gridCol w:w="2220"/>
        <w:gridCol w:w="2767"/>
        <w:gridCol w:w="561"/>
        <w:gridCol w:w="1346"/>
        <w:gridCol w:w="1963"/>
      </w:tblGrid>
      <w:tr w:rsidR="000A4BCB" w14:paraId="1239DF97" w14:textId="77777777" w:rsidTr="000A4BCB">
        <w:trPr>
          <w:trHeight w:val="858"/>
        </w:trPr>
        <w:tc>
          <w:tcPr>
            <w:tcW w:w="4987" w:type="dxa"/>
            <w:gridSpan w:val="2"/>
            <w:tcBorders>
              <w:top w:val="single" w:sz="12" w:space="0" w:color="000000"/>
              <w:left w:val="nil"/>
              <w:bottom w:val="single" w:sz="4" w:space="0" w:color="000000"/>
              <w:right w:val="single" w:sz="4" w:space="0" w:color="000000"/>
            </w:tcBorders>
            <w:shd w:val="clear" w:color="auto" w:fill="E6E6E6"/>
            <w:vAlign w:val="center"/>
          </w:tcPr>
          <w:p w14:paraId="2D10E62E" w14:textId="77777777" w:rsidR="002225E0" w:rsidRDefault="002225E0" w:rsidP="00CB4A0A">
            <w:pPr>
              <w:spacing w:line="259" w:lineRule="auto"/>
              <w:ind w:right="28"/>
              <w:jc w:val="center"/>
            </w:pPr>
            <w:r>
              <w:rPr>
                <w:rFonts w:eastAsia="Arial" w:cs="Arial"/>
                <w:b/>
              </w:rPr>
              <w:t>Objeto de Ocupação</w:t>
            </w:r>
            <w:r>
              <w:t xml:space="preserve"> </w:t>
            </w:r>
          </w:p>
        </w:tc>
        <w:tc>
          <w:tcPr>
            <w:tcW w:w="1907" w:type="dxa"/>
            <w:gridSpan w:val="2"/>
            <w:tcBorders>
              <w:top w:val="single" w:sz="2" w:space="0" w:color="E6E6E6"/>
              <w:left w:val="single" w:sz="4" w:space="0" w:color="000000"/>
              <w:bottom w:val="single" w:sz="4" w:space="0" w:color="000000"/>
              <w:right w:val="single" w:sz="4" w:space="0" w:color="000000"/>
            </w:tcBorders>
            <w:shd w:val="clear" w:color="auto" w:fill="E6E6E6"/>
            <w:vAlign w:val="center"/>
          </w:tcPr>
          <w:p w14:paraId="7C5B33F8" w14:textId="77777777" w:rsidR="002225E0" w:rsidRDefault="002225E0" w:rsidP="00CB4A0A">
            <w:pPr>
              <w:spacing w:line="259" w:lineRule="auto"/>
              <w:jc w:val="center"/>
            </w:pPr>
            <w:r>
              <w:rPr>
                <w:rFonts w:eastAsia="Arial" w:cs="Arial"/>
                <w:b/>
              </w:rPr>
              <w:t>Faixa de Ocupação (mm)</w:t>
            </w:r>
            <w:r>
              <w:t xml:space="preserve"> </w:t>
            </w:r>
          </w:p>
        </w:tc>
        <w:tc>
          <w:tcPr>
            <w:tcW w:w="1963" w:type="dxa"/>
            <w:tcBorders>
              <w:top w:val="single" w:sz="2" w:space="0" w:color="E6E6E6"/>
              <w:left w:val="single" w:sz="4" w:space="0" w:color="000000"/>
              <w:bottom w:val="single" w:sz="4" w:space="0" w:color="000000"/>
              <w:right w:val="nil"/>
            </w:tcBorders>
            <w:shd w:val="clear" w:color="auto" w:fill="E6E6E6"/>
          </w:tcPr>
          <w:p w14:paraId="51E5B950" w14:textId="77777777" w:rsidR="002225E0" w:rsidRDefault="002225E0" w:rsidP="00CB4A0A">
            <w:pPr>
              <w:spacing w:after="62" w:line="239" w:lineRule="auto"/>
              <w:jc w:val="center"/>
            </w:pPr>
            <w:r>
              <w:rPr>
                <w:rFonts w:eastAsia="Arial" w:cs="Arial"/>
                <w:b/>
              </w:rPr>
              <w:t xml:space="preserve">Distância Mínima para Rede Superior </w:t>
            </w:r>
          </w:p>
          <w:p w14:paraId="75031497" w14:textId="77777777" w:rsidR="002225E0" w:rsidRDefault="002225E0" w:rsidP="00CB4A0A">
            <w:pPr>
              <w:spacing w:line="259" w:lineRule="auto"/>
              <w:ind w:right="21"/>
              <w:jc w:val="center"/>
            </w:pPr>
            <w:r>
              <w:rPr>
                <w:rFonts w:eastAsia="Arial" w:cs="Arial"/>
                <w:b/>
              </w:rPr>
              <w:t>(mm)</w:t>
            </w:r>
            <w:r>
              <w:t xml:space="preserve"> </w:t>
            </w:r>
          </w:p>
        </w:tc>
      </w:tr>
      <w:tr w:rsidR="000A4BCB" w14:paraId="00DC8F6B" w14:textId="77777777" w:rsidTr="000A4BCB">
        <w:trPr>
          <w:trHeight w:val="342"/>
        </w:trPr>
        <w:tc>
          <w:tcPr>
            <w:tcW w:w="4987" w:type="dxa"/>
            <w:gridSpan w:val="2"/>
            <w:tcBorders>
              <w:top w:val="single" w:sz="4" w:space="0" w:color="000000"/>
              <w:left w:val="nil"/>
              <w:bottom w:val="single" w:sz="4" w:space="0" w:color="000000"/>
              <w:right w:val="single" w:sz="4" w:space="0" w:color="000000"/>
            </w:tcBorders>
          </w:tcPr>
          <w:p w14:paraId="51436BB6" w14:textId="77777777" w:rsidR="002225E0" w:rsidRDefault="002225E0" w:rsidP="00CB4A0A">
            <w:pPr>
              <w:spacing w:line="259" w:lineRule="auto"/>
            </w:pPr>
            <w:r>
              <w:t xml:space="preserve">Cabo de fibra ótica da Concessionária </w:t>
            </w:r>
          </w:p>
        </w:tc>
        <w:tc>
          <w:tcPr>
            <w:tcW w:w="1907" w:type="dxa"/>
            <w:gridSpan w:val="2"/>
            <w:tcBorders>
              <w:top w:val="single" w:sz="4" w:space="0" w:color="000000"/>
              <w:left w:val="single" w:sz="4" w:space="0" w:color="000000"/>
              <w:bottom w:val="single" w:sz="4" w:space="0" w:color="000000"/>
              <w:right w:val="single" w:sz="4" w:space="0" w:color="000000"/>
            </w:tcBorders>
          </w:tcPr>
          <w:p w14:paraId="22880660" w14:textId="77777777" w:rsidR="002225E0" w:rsidRDefault="002225E0" w:rsidP="00CB4A0A">
            <w:pPr>
              <w:spacing w:line="259" w:lineRule="auto"/>
              <w:ind w:right="22"/>
              <w:jc w:val="center"/>
            </w:pPr>
            <w:r>
              <w:t xml:space="preserve">- </w:t>
            </w:r>
          </w:p>
        </w:tc>
        <w:tc>
          <w:tcPr>
            <w:tcW w:w="1963" w:type="dxa"/>
            <w:tcBorders>
              <w:top w:val="single" w:sz="4" w:space="0" w:color="000000"/>
              <w:left w:val="single" w:sz="4" w:space="0" w:color="000000"/>
              <w:bottom w:val="single" w:sz="4" w:space="0" w:color="000000"/>
              <w:right w:val="nil"/>
            </w:tcBorders>
          </w:tcPr>
          <w:p w14:paraId="576961DF" w14:textId="77777777" w:rsidR="002225E0" w:rsidRDefault="002225E0" w:rsidP="00CB4A0A">
            <w:pPr>
              <w:spacing w:line="259" w:lineRule="auto"/>
              <w:ind w:right="19"/>
              <w:jc w:val="center"/>
            </w:pPr>
            <w:r>
              <w:t xml:space="preserve">TABELA 1 </w:t>
            </w:r>
          </w:p>
        </w:tc>
      </w:tr>
      <w:tr w:rsidR="000A4BCB" w14:paraId="564A89A6" w14:textId="77777777" w:rsidTr="000A4BCB">
        <w:trPr>
          <w:trHeight w:val="341"/>
        </w:trPr>
        <w:tc>
          <w:tcPr>
            <w:tcW w:w="4987" w:type="dxa"/>
            <w:gridSpan w:val="2"/>
            <w:tcBorders>
              <w:top w:val="single" w:sz="4" w:space="0" w:color="000000"/>
              <w:left w:val="nil"/>
              <w:bottom w:val="single" w:sz="4" w:space="0" w:color="000000"/>
              <w:right w:val="single" w:sz="4" w:space="0" w:color="000000"/>
            </w:tcBorders>
          </w:tcPr>
          <w:p w14:paraId="2876A276" w14:textId="66DECC51" w:rsidR="002225E0" w:rsidRDefault="002225E0" w:rsidP="00CB4A0A">
            <w:pPr>
              <w:spacing w:line="259" w:lineRule="auto"/>
            </w:pPr>
            <w:r>
              <w:t xml:space="preserve">Iluminação Pública </w:t>
            </w:r>
          </w:p>
        </w:tc>
        <w:tc>
          <w:tcPr>
            <w:tcW w:w="1907" w:type="dxa"/>
            <w:gridSpan w:val="2"/>
            <w:tcBorders>
              <w:top w:val="single" w:sz="4" w:space="0" w:color="000000"/>
              <w:left w:val="single" w:sz="4" w:space="0" w:color="000000"/>
              <w:bottom w:val="single" w:sz="4" w:space="0" w:color="000000"/>
              <w:right w:val="single" w:sz="4" w:space="0" w:color="000000"/>
            </w:tcBorders>
          </w:tcPr>
          <w:p w14:paraId="6A43513F" w14:textId="77777777" w:rsidR="002225E0" w:rsidRDefault="002225E0" w:rsidP="00CB4A0A">
            <w:pPr>
              <w:spacing w:line="259" w:lineRule="auto"/>
              <w:ind w:right="26"/>
              <w:jc w:val="center"/>
            </w:pPr>
            <w:r>
              <w:t xml:space="preserve">300 </w:t>
            </w:r>
          </w:p>
        </w:tc>
        <w:tc>
          <w:tcPr>
            <w:tcW w:w="1963" w:type="dxa"/>
            <w:tcBorders>
              <w:top w:val="single" w:sz="4" w:space="0" w:color="000000"/>
              <w:left w:val="single" w:sz="4" w:space="0" w:color="000000"/>
              <w:bottom w:val="single" w:sz="4" w:space="0" w:color="000000"/>
              <w:right w:val="nil"/>
            </w:tcBorders>
          </w:tcPr>
          <w:p w14:paraId="3390D510" w14:textId="77777777" w:rsidR="002225E0" w:rsidRDefault="002225E0" w:rsidP="00CB4A0A">
            <w:pPr>
              <w:spacing w:line="259" w:lineRule="auto"/>
              <w:ind w:right="20"/>
              <w:jc w:val="center"/>
            </w:pPr>
            <w:r>
              <w:t xml:space="preserve">150 </w:t>
            </w:r>
          </w:p>
        </w:tc>
      </w:tr>
      <w:tr w:rsidR="000A4BCB" w14:paraId="2C84F923" w14:textId="77777777" w:rsidTr="000A4BCB">
        <w:trPr>
          <w:trHeight w:val="338"/>
        </w:trPr>
        <w:tc>
          <w:tcPr>
            <w:tcW w:w="2220" w:type="dxa"/>
            <w:vMerge w:val="restart"/>
            <w:tcBorders>
              <w:top w:val="single" w:sz="4" w:space="0" w:color="000000"/>
              <w:left w:val="nil"/>
              <w:bottom w:val="single" w:sz="12" w:space="0" w:color="000000"/>
              <w:right w:val="single" w:sz="4" w:space="0" w:color="000000"/>
            </w:tcBorders>
          </w:tcPr>
          <w:p w14:paraId="048F800C" w14:textId="2A20A026" w:rsidR="002225E0" w:rsidRDefault="000A4BCB" w:rsidP="000A4BCB">
            <w:pPr>
              <w:spacing w:line="600" w:lineRule="auto"/>
            </w:pPr>
            <w:r>
              <w:t>Faixa destinada aos cabos de Telecomunicações</w:t>
            </w:r>
          </w:p>
        </w:tc>
        <w:tc>
          <w:tcPr>
            <w:tcW w:w="2767" w:type="dxa"/>
            <w:tcBorders>
              <w:top w:val="single" w:sz="4" w:space="0" w:color="000000"/>
              <w:left w:val="single" w:sz="4" w:space="0" w:color="000000"/>
              <w:bottom w:val="single" w:sz="4" w:space="0" w:color="000000"/>
              <w:right w:val="single" w:sz="4" w:space="0" w:color="000000"/>
            </w:tcBorders>
          </w:tcPr>
          <w:p w14:paraId="102FFE91" w14:textId="77777777" w:rsidR="002225E0" w:rsidRDefault="002225E0" w:rsidP="00CB4A0A">
            <w:pPr>
              <w:spacing w:line="259" w:lineRule="auto"/>
            </w:pPr>
            <w:r>
              <w:t xml:space="preserve">1ª Posição </w:t>
            </w:r>
          </w:p>
        </w:tc>
        <w:tc>
          <w:tcPr>
            <w:tcW w:w="561" w:type="dxa"/>
            <w:vMerge w:val="restart"/>
            <w:tcBorders>
              <w:top w:val="single" w:sz="4" w:space="0" w:color="000000"/>
              <w:left w:val="single" w:sz="4" w:space="0" w:color="000000"/>
              <w:bottom w:val="single" w:sz="12" w:space="0" w:color="000000"/>
              <w:right w:val="single" w:sz="4" w:space="0" w:color="000000"/>
            </w:tcBorders>
            <w:vAlign w:val="center"/>
          </w:tcPr>
          <w:p w14:paraId="1C45A89D" w14:textId="77777777" w:rsidR="002225E0" w:rsidRDefault="002225E0" w:rsidP="00CB4A0A">
            <w:pPr>
              <w:spacing w:line="259" w:lineRule="auto"/>
              <w:ind w:left="41"/>
            </w:pPr>
            <w:r>
              <w:t xml:space="preserve">500 </w:t>
            </w:r>
          </w:p>
        </w:tc>
        <w:tc>
          <w:tcPr>
            <w:tcW w:w="1346" w:type="dxa"/>
            <w:tcBorders>
              <w:top w:val="single" w:sz="4" w:space="0" w:color="000000"/>
              <w:left w:val="single" w:sz="4" w:space="0" w:color="000000"/>
              <w:bottom w:val="single" w:sz="4" w:space="0" w:color="000000"/>
              <w:right w:val="single" w:sz="4" w:space="0" w:color="000000"/>
            </w:tcBorders>
          </w:tcPr>
          <w:p w14:paraId="376261C2" w14:textId="77777777" w:rsidR="002225E0" w:rsidRDefault="002225E0" w:rsidP="00CB4A0A">
            <w:pPr>
              <w:spacing w:line="259" w:lineRule="auto"/>
              <w:ind w:right="26"/>
              <w:jc w:val="center"/>
            </w:pPr>
            <w:r>
              <w:t xml:space="preserve">100 </w:t>
            </w:r>
          </w:p>
        </w:tc>
        <w:tc>
          <w:tcPr>
            <w:tcW w:w="1963" w:type="dxa"/>
            <w:tcBorders>
              <w:top w:val="single" w:sz="4" w:space="0" w:color="000000"/>
              <w:left w:val="single" w:sz="4" w:space="0" w:color="000000"/>
              <w:bottom w:val="single" w:sz="4" w:space="0" w:color="000000"/>
              <w:right w:val="nil"/>
            </w:tcBorders>
          </w:tcPr>
          <w:p w14:paraId="544D1755" w14:textId="77777777" w:rsidR="002225E0" w:rsidRDefault="002225E0" w:rsidP="00CB4A0A">
            <w:pPr>
              <w:spacing w:line="259" w:lineRule="auto"/>
              <w:ind w:right="20"/>
              <w:jc w:val="center"/>
            </w:pPr>
            <w:r>
              <w:t xml:space="preserve">150 </w:t>
            </w:r>
          </w:p>
        </w:tc>
      </w:tr>
      <w:tr w:rsidR="000A4BCB" w14:paraId="56D27281" w14:textId="77777777" w:rsidTr="000A4BCB">
        <w:trPr>
          <w:trHeight w:val="341"/>
        </w:trPr>
        <w:tc>
          <w:tcPr>
            <w:tcW w:w="2220" w:type="dxa"/>
            <w:vMerge/>
            <w:tcBorders>
              <w:top w:val="nil"/>
              <w:left w:val="nil"/>
              <w:bottom w:val="nil"/>
              <w:right w:val="single" w:sz="4" w:space="0" w:color="000000"/>
            </w:tcBorders>
          </w:tcPr>
          <w:p w14:paraId="045684B7" w14:textId="77777777" w:rsidR="002225E0" w:rsidRDefault="002225E0" w:rsidP="00CB4A0A">
            <w:pPr>
              <w:spacing w:after="160" w:line="259" w:lineRule="auto"/>
            </w:pPr>
          </w:p>
        </w:tc>
        <w:tc>
          <w:tcPr>
            <w:tcW w:w="2767" w:type="dxa"/>
            <w:tcBorders>
              <w:top w:val="single" w:sz="4" w:space="0" w:color="000000"/>
              <w:left w:val="single" w:sz="4" w:space="0" w:color="000000"/>
              <w:bottom w:val="single" w:sz="4" w:space="0" w:color="000000"/>
              <w:right w:val="single" w:sz="4" w:space="0" w:color="000000"/>
            </w:tcBorders>
          </w:tcPr>
          <w:p w14:paraId="062E2186" w14:textId="77777777" w:rsidR="002225E0" w:rsidRDefault="002225E0" w:rsidP="00CB4A0A">
            <w:pPr>
              <w:spacing w:line="259" w:lineRule="auto"/>
            </w:pPr>
            <w:r>
              <w:t xml:space="preserve">2ª Posição </w:t>
            </w:r>
          </w:p>
        </w:tc>
        <w:tc>
          <w:tcPr>
            <w:tcW w:w="0" w:type="auto"/>
            <w:vMerge/>
            <w:tcBorders>
              <w:top w:val="nil"/>
              <w:left w:val="single" w:sz="4" w:space="0" w:color="000000"/>
              <w:bottom w:val="nil"/>
              <w:right w:val="single" w:sz="4" w:space="0" w:color="000000"/>
            </w:tcBorders>
          </w:tcPr>
          <w:p w14:paraId="32C8B845" w14:textId="77777777" w:rsidR="002225E0" w:rsidRDefault="002225E0" w:rsidP="00CB4A0A">
            <w:pPr>
              <w:spacing w:after="160" w:line="259" w:lineRule="auto"/>
            </w:pPr>
          </w:p>
        </w:tc>
        <w:tc>
          <w:tcPr>
            <w:tcW w:w="1346" w:type="dxa"/>
            <w:tcBorders>
              <w:top w:val="single" w:sz="4" w:space="0" w:color="000000"/>
              <w:left w:val="single" w:sz="4" w:space="0" w:color="000000"/>
              <w:bottom w:val="single" w:sz="4" w:space="0" w:color="000000"/>
              <w:right w:val="single" w:sz="4" w:space="0" w:color="000000"/>
            </w:tcBorders>
          </w:tcPr>
          <w:p w14:paraId="5951F772" w14:textId="77777777" w:rsidR="002225E0" w:rsidRDefault="002225E0" w:rsidP="00CB4A0A">
            <w:pPr>
              <w:spacing w:line="259" w:lineRule="auto"/>
              <w:ind w:right="26"/>
              <w:jc w:val="center"/>
            </w:pPr>
            <w:r>
              <w:t xml:space="preserve">100 </w:t>
            </w:r>
          </w:p>
        </w:tc>
        <w:tc>
          <w:tcPr>
            <w:tcW w:w="1963" w:type="dxa"/>
            <w:tcBorders>
              <w:top w:val="single" w:sz="4" w:space="0" w:color="000000"/>
              <w:left w:val="single" w:sz="4" w:space="0" w:color="000000"/>
              <w:bottom w:val="single" w:sz="4" w:space="0" w:color="000000"/>
              <w:right w:val="nil"/>
            </w:tcBorders>
          </w:tcPr>
          <w:p w14:paraId="388EBC16" w14:textId="77777777" w:rsidR="002225E0" w:rsidRDefault="002225E0" w:rsidP="00CB4A0A">
            <w:pPr>
              <w:spacing w:line="259" w:lineRule="auto"/>
              <w:ind w:right="20"/>
              <w:jc w:val="center"/>
            </w:pPr>
            <w:r>
              <w:t xml:space="preserve">100 </w:t>
            </w:r>
          </w:p>
        </w:tc>
      </w:tr>
      <w:tr w:rsidR="000A4BCB" w14:paraId="5640F76F" w14:textId="77777777" w:rsidTr="000A4BCB">
        <w:trPr>
          <w:trHeight w:val="341"/>
        </w:trPr>
        <w:tc>
          <w:tcPr>
            <w:tcW w:w="2220" w:type="dxa"/>
            <w:vMerge/>
            <w:tcBorders>
              <w:top w:val="nil"/>
              <w:left w:val="nil"/>
              <w:bottom w:val="nil"/>
              <w:right w:val="single" w:sz="4" w:space="0" w:color="000000"/>
            </w:tcBorders>
          </w:tcPr>
          <w:p w14:paraId="627FA8E3" w14:textId="77777777" w:rsidR="002225E0" w:rsidRDefault="002225E0" w:rsidP="00CB4A0A">
            <w:pPr>
              <w:spacing w:after="160" w:line="259" w:lineRule="auto"/>
            </w:pPr>
          </w:p>
        </w:tc>
        <w:tc>
          <w:tcPr>
            <w:tcW w:w="2767" w:type="dxa"/>
            <w:tcBorders>
              <w:top w:val="single" w:sz="4" w:space="0" w:color="000000"/>
              <w:left w:val="single" w:sz="4" w:space="0" w:color="000000"/>
              <w:bottom w:val="single" w:sz="4" w:space="0" w:color="000000"/>
              <w:right w:val="single" w:sz="4" w:space="0" w:color="000000"/>
            </w:tcBorders>
          </w:tcPr>
          <w:p w14:paraId="567EE721" w14:textId="77777777" w:rsidR="002225E0" w:rsidRDefault="002225E0" w:rsidP="00CB4A0A">
            <w:pPr>
              <w:spacing w:line="259" w:lineRule="auto"/>
            </w:pPr>
            <w:r>
              <w:t xml:space="preserve">3ª Posição </w:t>
            </w:r>
          </w:p>
        </w:tc>
        <w:tc>
          <w:tcPr>
            <w:tcW w:w="0" w:type="auto"/>
            <w:vMerge/>
            <w:tcBorders>
              <w:top w:val="nil"/>
              <w:left w:val="single" w:sz="4" w:space="0" w:color="000000"/>
              <w:bottom w:val="nil"/>
              <w:right w:val="single" w:sz="4" w:space="0" w:color="000000"/>
            </w:tcBorders>
          </w:tcPr>
          <w:p w14:paraId="5D75AE95" w14:textId="77777777" w:rsidR="002225E0" w:rsidRDefault="002225E0" w:rsidP="00CB4A0A">
            <w:pPr>
              <w:spacing w:after="160" w:line="259" w:lineRule="auto"/>
            </w:pPr>
          </w:p>
        </w:tc>
        <w:tc>
          <w:tcPr>
            <w:tcW w:w="1346" w:type="dxa"/>
            <w:tcBorders>
              <w:top w:val="single" w:sz="4" w:space="0" w:color="000000"/>
              <w:left w:val="single" w:sz="4" w:space="0" w:color="000000"/>
              <w:bottom w:val="single" w:sz="4" w:space="0" w:color="000000"/>
              <w:right w:val="single" w:sz="4" w:space="0" w:color="000000"/>
            </w:tcBorders>
          </w:tcPr>
          <w:p w14:paraId="06B782EB" w14:textId="77777777" w:rsidR="002225E0" w:rsidRDefault="002225E0" w:rsidP="00CB4A0A">
            <w:pPr>
              <w:spacing w:line="259" w:lineRule="auto"/>
              <w:ind w:right="26"/>
              <w:jc w:val="center"/>
            </w:pPr>
            <w:r>
              <w:t xml:space="preserve">100 </w:t>
            </w:r>
          </w:p>
        </w:tc>
        <w:tc>
          <w:tcPr>
            <w:tcW w:w="1963" w:type="dxa"/>
            <w:tcBorders>
              <w:top w:val="single" w:sz="4" w:space="0" w:color="000000"/>
              <w:left w:val="single" w:sz="4" w:space="0" w:color="000000"/>
              <w:bottom w:val="single" w:sz="4" w:space="0" w:color="000000"/>
              <w:right w:val="nil"/>
            </w:tcBorders>
          </w:tcPr>
          <w:p w14:paraId="49261D5B" w14:textId="77777777" w:rsidR="002225E0" w:rsidRDefault="002225E0" w:rsidP="00CB4A0A">
            <w:pPr>
              <w:spacing w:line="259" w:lineRule="auto"/>
              <w:ind w:right="20"/>
              <w:jc w:val="center"/>
            </w:pPr>
            <w:r>
              <w:t xml:space="preserve">100 </w:t>
            </w:r>
          </w:p>
        </w:tc>
      </w:tr>
      <w:tr w:rsidR="000A4BCB" w14:paraId="7AD65DB6" w14:textId="77777777" w:rsidTr="000A4BCB">
        <w:trPr>
          <w:trHeight w:val="338"/>
        </w:trPr>
        <w:tc>
          <w:tcPr>
            <w:tcW w:w="2220" w:type="dxa"/>
            <w:vMerge/>
            <w:tcBorders>
              <w:top w:val="nil"/>
              <w:left w:val="nil"/>
              <w:bottom w:val="nil"/>
              <w:right w:val="single" w:sz="4" w:space="0" w:color="000000"/>
            </w:tcBorders>
          </w:tcPr>
          <w:p w14:paraId="15615330" w14:textId="77777777" w:rsidR="002225E0" w:rsidRDefault="002225E0" w:rsidP="00CB4A0A">
            <w:pPr>
              <w:spacing w:after="160" w:line="259" w:lineRule="auto"/>
            </w:pPr>
          </w:p>
        </w:tc>
        <w:tc>
          <w:tcPr>
            <w:tcW w:w="2767" w:type="dxa"/>
            <w:tcBorders>
              <w:top w:val="single" w:sz="4" w:space="0" w:color="000000"/>
              <w:left w:val="single" w:sz="4" w:space="0" w:color="000000"/>
              <w:bottom w:val="single" w:sz="4" w:space="0" w:color="000000"/>
              <w:right w:val="single" w:sz="4" w:space="0" w:color="000000"/>
            </w:tcBorders>
          </w:tcPr>
          <w:p w14:paraId="51C12790" w14:textId="77777777" w:rsidR="002225E0" w:rsidRDefault="002225E0" w:rsidP="00CB4A0A">
            <w:pPr>
              <w:spacing w:line="259" w:lineRule="auto"/>
            </w:pPr>
            <w:r>
              <w:t xml:space="preserve">4ª Posição </w:t>
            </w:r>
          </w:p>
        </w:tc>
        <w:tc>
          <w:tcPr>
            <w:tcW w:w="0" w:type="auto"/>
            <w:vMerge/>
            <w:tcBorders>
              <w:top w:val="nil"/>
              <w:left w:val="single" w:sz="4" w:space="0" w:color="000000"/>
              <w:bottom w:val="nil"/>
              <w:right w:val="single" w:sz="4" w:space="0" w:color="000000"/>
            </w:tcBorders>
          </w:tcPr>
          <w:p w14:paraId="7A1791F5" w14:textId="77777777" w:rsidR="002225E0" w:rsidRDefault="002225E0" w:rsidP="00CB4A0A">
            <w:pPr>
              <w:spacing w:after="160" w:line="259" w:lineRule="auto"/>
            </w:pPr>
          </w:p>
        </w:tc>
        <w:tc>
          <w:tcPr>
            <w:tcW w:w="1346" w:type="dxa"/>
            <w:tcBorders>
              <w:top w:val="single" w:sz="4" w:space="0" w:color="000000"/>
              <w:left w:val="single" w:sz="4" w:space="0" w:color="000000"/>
              <w:bottom w:val="single" w:sz="4" w:space="0" w:color="000000"/>
              <w:right w:val="single" w:sz="4" w:space="0" w:color="000000"/>
            </w:tcBorders>
          </w:tcPr>
          <w:p w14:paraId="75474B41" w14:textId="77777777" w:rsidR="002225E0" w:rsidRDefault="002225E0" w:rsidP="00CB4A0A">
            <w:pPr>
              <w:spacing w:line="259" w:lineRule="auto"/>
              <w:ind w:right="26"/>
              <w:jc w:val="center"/>
            </w:pPr>
            <w:r>
              <w:t xml:space="preserve">100 </w:t>
            </w:r>
          </w:p>
        </w:tc>
        <w:tc>
          <w:tcPr>
            <w:tcW w:w="1963" w:type="dxa"/>
            <w:tcBorders>
              <w:top w:val="single" w:sz="4" w:space="0" w:color="000000"/>
              <w:left w:val="single" w:sz="4" w:space="0" w:color="000000"/>
              <w:bottom w:val="single" w:sz="4" w:space="0" w:color="000000"/>
              <w:right w:val="nil"/>
            </w:tcBorders>
          </w:tcPr>
          <w:p w14:paraId="4B1EE224" w14:textId="77777777" w:rsidR="002225E0" w:rsidRDefault="002225E0" w:rsidP="00CB4A0A">
            <w:pPr>
              <w:spacing w:line="259" w:lineRule="auto"/>
              <w:ind w:right="20"/>
              <w:jc w:val="center"/>
            </w:pPr>
            <w:r>
              <w:t xml:space="preserve">100 </w:t>
            </w:r>
          </w:p>
        </w:tc>
      </w:tr>
      <w:tr w:rsidR="000A4BCB" w14:paraId="1B895FD2" w14:textId="77777777" w:rsidTr="000A4BCB">
        <w:trPr>
          <w:trHeight w:val="413"/>
        </w:trPr>
        <w:tc>
          <w:tcPr>
            <w:tcW w:w="2220" w:type="dxa"/>
            <w:vMerge/>
            <w:tcBorders>
              <w:top w:val="nil"/>
              <w:left w:val="nil"/>
              <w:bottom w:val="single" w:sz="12" w:space="0" w:color="000000"/>
              <w:right w:val="single" w:sz="4" w:space="0" w:color="000000"/>
            </w:tcBorders>
          </w:tcPr>
          <w:p w14:paraId="0CD5F8C5" w14:textId="77777777" w:rsidR="002225E0" w:rsidRDefault="002225E0" w:rsidP="00CB4A0A">
            <w:pPr>
              <w:spacing w:after="160" w:line="259" w:lineRule="auto"/>
            </w:pPr>
          </w:p>
        </w:tc>
        <w:tc>
          <w:tcPr>
            <w:tcW w:w="2767" w:type="dxa"/>
            <w:tcBorders>
              <w:top w:val="single" w:sz="4" w:space="0" w:color="000000"/>
              <w:left w:val="single" w:sz="4" w:space="0" w:color="000000"/>
              <w:bottom w:val="single" w:sz="12" w:space="0" w:color="000000"/>
              <w:right w:val="single" w:sz="4" w:space="0" w:color="000000"/>
            </w:tcBorders>
          </w:tcPr>
          <w:p w14:paraId="07B5558B" w14:textId="2DC39009" w:rsidR="002225E0" w:rsidRDefault="002225E0" w:rsidP="00CB4A0A">
            <w:pPr>
              <w:spacing w:line="259" w:lineRule="auto"/>
            </w:pPr>
            <w:r>
              <w:t xml:space="preserve">5ª Posição </w:t>
            </w:r>
          </w:p>
        </w:tc>
        <w:tc>
          <w:tcPr>
            <w:tcW w:w="0" w:type="auto"/>
            <w:vMerge/>
            <w:tcBorders>
              <w:top w:val="nil"/>
              <w:left w:val="single" w:sz="4" w:space="0" w:color="000000"/>
              <w:bottom w:val="single" w:sz="12" w:space="0" w:color="000000"/>
              <w:right w:val="single" w:sz="4" w:space="0" w:color="000000"/>
            </w:tcBorders>
          </w:tcPr>
          <w:p w14:paraId="529F5CE8" w14:textId="77777777" w:rsidR="002225E0" w:rsidRDefault="002225E0" w:rsidP="00CB4A0A">
            <w:pPr>
              <w:spacing w:after="160" w:line="259" w:lineRule="auto"/>
            </w:pPr>
          </w:p>
        </w:tc>
        <w:tc>
          <w:tcPr>
            <w:tcW w:w="1346" w:type="dxa"/>
            <w:tcBorders>
              <w:top w:val="single" w:sz="4" w:space="0" w:color="000000"/>
              <w:left w:val="single" w:sz="4" w:space="0" w:color="000000"/>
              <w:bottom w:val="single" w:sz="12" w:space="0" w:color="000000"/>
              <w:right w:val="single" w:sz="4" w:space="0" w:color="000000"/>
            </w:tcBorders>
          </w:tcPr>
          <w:p w14:paraId="46BC1EF3" w14:textId="77777777" w:rsidR="002225E0" w:rsidRDefault="002225E0" w:rsidP="00CB4A0A">
            <w:pPr>
              <w:spacing w:line="259" w:lineRule="auto"/>
              <w:ind w:right="26"/>
              <w:jc w:val="center"/>
            </w:pPr>
            <w:r>
              <w:t xml:space="preserve">100 </w:t>
            </w:r>
          </w:p>
        </w:tc>
        <w:tc>
          <w:tcPr>
            <w:tcW w:w="1963" w:type="dxa"/>
            <w:tcBorders>
              <w:top w:val="single" w:sz="4" w:space="0" w:color="000000"/>
              <w:left w:val="single" w:sz="4" w:space="0" w:color="000000"/>
              <w:bottom w:val="single" w:sz="12" w:space="0" w:color="000000"/>
              <w:right w:val="nil"/>
            </w:tcBorders>
          </w:tcPr>
          <w:p w14:paraId="39FC34FB" w14:textId="77777777" w:rsidR="002225E0" w:rsidRDefault="002225E0" w:rsidP="00CB4A0A">
            <w:pPr>
              <w:spacing w:line="259" w:lineRule="auto"/>
              <w:ind w:right="20"/>
              <w:jc w:val="center"/>
            </w:pPr>
            <w:r>
              <w:t xml:space="preserve">100 </w:t>
            </w:r>
          </w:p>
        </w:tc>
      </w:tr>
    </w:tbl>
    <w:p w14:paraId="002DBE94" w14:textId="77777777" w:rsidR="002225E0" w:rsidRDefault="002225E0" w:rsidP="002225E0">
      <w:pPr>
        <w:rPr>
          <w:rFonts w:eastAsia="Arial" w:cs="Arial"/>
          <w:b/>
        </w:rPr>
      </w:pPr>
    </w:p>
    <w:p w14:paraId="75F4EB96" w14:textId="603E2DEA" w:rsidR="002225E0" w:rsidRPr="000A4BCB" w:rsidRDefault="002225E0" w:rsidP="001C3E73">
      <w:pPr>
        <w:pStyle w:val="PargrafodaLista"/>
        <w:ind w:left="1224"/>
        <w:jc w:val="center"/>
        <w:rPr>
          <w:rFonts w:ascii="Arial-BoldMT" w:hAnsi="Arial-BoldMT" w:cs="Arial-BoldMT"/>
          <w:b/>
          <w:bCs/>
          <w:i/>
          <w:iCs/>
          <w:sz w:val="20"/>
          <w:szCs w:val="20"/>
        </w:rPr>
      </w:pPr>
      <w:r w:rsidRPr="000A4BCB">
        <w:rPr>
          <w:rFonts w:ascii="Arial-BoldMT" w:hAnsi="Arial-BoldMT" w:cs="Arial-BoldMT"/>
          <w:b/>
          <w:bCs/>
          <w:i/>
          <w:iCs/>
          <w:sz w:val="20"/>
          <w:szCs w:val="20"/>
        </w:rPr>
        <w:t>Tabela 3</w:t>
      </w:r>
      <w:r w:rsidR="001C3E73">
        <w:rPr>
          <w:rFonts w:ascii="Arial-BoldMT" w:hAnsi="Arial-BoldMT" w:cs="Arial-BoldMT"/>
          <w:b/>
          <w:bCs/>
          <w:i/>
          <w:iCs/>
          <w:sz w:val="20"/>
          <w:szCs w:val="20"/>
        </w:rPr>
        <w:t>.</w:t>
      </w:r>
      <w:r w:rsidRPr="000A4BCB">
        <w:rPr>
          <w:rFonts w:ascii="Arial-BoldMT" w:hAnsi="Arial-BoldMT" w:cs="Arial-BoldMT"/>
          <w:b/>
          <w:bCs/>
          <w:i/>
          <w:iCs/>
          <w:sz w:val="20"/>
          <w:szCs w:val="20"/>
        </w:rPr>
        <w:t xml:space="preserve"> </w:t>
      </w:r>
      <w:r w:rsidRPr="001C3E73">
        <w:rPr>
          <w:rFonts w:ascii="Arial-BoldMT" w:hAnsi="Arial-BoldMT" w:cs="Arial-BoldMT"/>
          <w:i/>
          <w:iCs/>
          <w:sz w:val="20"/>
          <w:szCs w:val="20"/>
        </w:rPr>
        <w:t>Faixas de fixação dos cabos nos postes</w:t>
      </w:r>
    </w:p>
    <w:p w14:paraId="4FFEBFB2" w14:textId="77777777" w:rsidR="002225E0" w:rsidRDefault="002225E0" w:rsidP="002225E0">
      <w:pPr>
        <w:jc w:val="center"/>
        <w:rPr>
          <w:rFonts w:eastAsia="Arial" w:cs="Arial"/>
          <w:b/>
        </w:rPr>
      </w:pPr>
    </w:p>
    <w:p w14:paraId="7B0CEE98" w14:textId="77777777" w:rsidR="002225E0" w:rsidRDefault="002225E0" w:rsidP="002225E0">
      <w:pPr>
        <w:pStyle w:val="PargrafodaLista"/>
      </w:pPr>
    </w:p>
    <w:p w14:paraId="3A2A42BE" w14:textId="46F7B86B" w:rsidR="002225E0" w:rsidRDefault="002225E0" w:rsidP="002225E0">
      <w:pPr>
        <w:pStyle w:val="PargrafodaLista"/>
      </w:pPr>
    </w:p>
    <w:p w14:paraId="286ABC10" w14:textId="21BD6777" w:rsidR="007B267B" w:rsidRDefault="007B267B" w:rsidP="002225E0">
      <w:pPr>
        <w:pStyle w:val="PargrafodaLista"/>
      </w:pPr>
    </w:p>
    <w:p w14:paraId="7A36F5CD" w14:textId="2980B4CE" w:rsidR="007B267B" w:rsidRDefault="007B267B" w:rsidP="002225E0">
      <w:pPr>
        <w:pStyle w:val="PargrafodaLista"/>
      </w:pPr>
    </w:p>
    <w:p w14:paraId="49A51C13" w14:textId="5E32EB8D" w:rsidR="007B267B" w:rsidRDefault="007B267B" w:rsidP="002225E0">
      <w:pPr>
        <w:pStyle w:val="PargrafodaLista"/>
      </w:pPr>
    </w:p>
    <w:p w14:paraId="62837A94" w14:textId="6902715B" w:rsidR="007B267B" w:rsidRDefault="007B267B" w:rsidP="002225E0">
      <w:pPr>
        <w:pStyle w:val="PargrafodaLista"/>
      </w:pPr>
    </w:p>
    <w:p w14:paraId="1DC397FD" w14:textId="73AA75E9" w:rsidR="007B267B" w:rsidRDefault="007B267B" w:rsidP="002225E0">
      <w:pPr>
        <w:pStyle w:val="PargrafodaLista"/>
      </w:pPr>
    </w:p>
    <w:p w14:paraId="6D7A63E7" w14:textId="0B57834A" w:rsidR="007B267B" w:rsidRDefault="007B267B" w:rsidP="002225E0">
      <w:pPr>
        <w:pStyle w:val="PargrafodaLista"/>
      </w:pPr>
    </w:p>
    <w:p w14:paraId="375476CA" w14:textId="3E5DF31B" w:rsidR="007B267B" w:rsidRDefault="007B267B" w:rsidP="002225E0">
      <w:pPr>
        <w:pStyle w:val="PargrafodaLista"/>
      </w:pPr>
    </w:p>
    <w:p w14:paraId="354436D7" w14:textId="77777777" w:rsidR="007B267B" w:rsidRDefault="007B267B" w:rsidP="002225E0">
      <w:pPr>
        <w:pStyle w:val="PargrafodaLista"/>
      </w:pPr>
    </w:p>
    <w:p w14:paraId="024F40E1" w14:textId="77777777" w:rsidR="002225E0" w:rsidRDefault="002225E0" w:rsidP="000A4BCB">
      <w:pPr>
        <w:spacing w:line="360" w:lineRule="auto"/>
        <w:ind w:firstLine="567"/>
        <w:jc w:val="both"/>
        <w:rPr>
          <w:lang w:bidi="en-US"/>
        </w:rPr>
      </w:pPr>
      <w:r>
        <w:rPr>
          <w:lang w:bidi="en-US"/>
        </w:rPr>
        <w:lastRenderedPageBreak/>
        <w:t>As figuras 7 e 8 ilustram essas distâncias e faixas de ocupação em situações usuais das redes de distribuição das concessionárias.</w:t>
      </w:r>
    </w:p>
    <w:p w14:paraId="16F874F4" w14:textId="14F89C64" w:rsidR="002225E0" w:rsidRDefault="002225E0" w:rsidP="002225E0">
      <w:pPr>
        <w:pStyle w:val="PargrafodaLista"/>
      </w:pPr>
      <w:r>
        <w:rPr>
          <w:noProof/>
        </w:rPr>
        <w:drawing>
          <wp:anchor distT="0" distB="0" distL="114300" distR="114300" simplePos="0" relativeHeight="251674624" behindDoc="0" locked="0" layoutInCell="1" allowOverlap="1" wp14:anchorId="4DBC9738" wp14:editId="467E1096">
            <wp:simplePos x="0" y="0"/>
            <wp:positionH relativeFrom="margin">
              <wp:posOffset>986790</wp:posOffset>
            </wp:positionH>
            <wp:positionV relativeFrom="paragraph">
              <wp:posOffset>221615</wp:posOffset>
            </wp:positionV>
            <wp:extent cx="4876800" cy="7581900"/>
            <wp:effectExtent l="0" t="0" r="0" b="0"/>
            <wp:wrapTopAndBottom/>
            <wp:docPr id="151925" name="Picture 151925" descr="Forma&#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51925" name="Picture 151925" descr="Forma&#10;&#10;Descrição gerada automaticamente com confiança média"/>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76800" cy="7581900"/>
                    </a:xfrm>
                    <a:prstGeom prst="rect">
                      <a:avLst/>
                    </a:prstGeom>
                  </pic:spPr>
                </pic:pic>
              </a:graphicData>
            </a:graphic>
            <wp14:sizeRelH relativeFrom="margin">
              <wp14:pctWidth>0</wp14:pctWidth>
            </wp14:sizeRelH>
            <wp14:sizeRelV relativeFrom="margin">
              <wp14:pctHeight>0</wp14:pctHeight>
            </wp14:sizeRelV>
          </wp:anchor>
        </w:drawing>
      </w:r>
    </w:p>
    <w:p w14:paraId="54AB7920" w14:textId="100B5FAF" w:rsidR="002225E0" w:rsidRPr="001C3E73" w:rsidRDefault="002225E0" w:rsidP="001C3E73">
      <w:pPr>
        <w:pStyle w:val="PargrafodaLista"/>
        <w:ind w:left="1224"/>
        <w:jc w:val="center"/>
        <w:rPr>
          <w:rFonts w:ascii="Arial-BoldMT" w:hAnsi="Arial-BoldMT" w:cs="Arial-BoldMT"/>
          <w:i/>
          <w:iCs/>
          <w:sz w:val="20"/>
          <w:szCs w:val="20"/>
        </w:rPr>
      </w:pPr>
      <w:r w:rsidRPr="001C3E73">
        <w:rPr>
          <w:rFonts w:ascii="Arial-BoldMT" w:hAnsi="Arial-BoldMT" w:cs="Arial-BoldMT"/>
          <w:b/>
          <w:bCs/>
          <w:i/>
          <w:iCs/>
          <w:sz w:val="20"/>
          <w:szCs w:val="20"/>
        </w:rPr>
        <w:t>Figura 7</w:t>
      </w:r>
      <w:r w:rsidR="001C3E73">
        <w:rPr>
          <w:rFonts w:ascii="Arial-BoldMT" w:hAnsi="Arial-BoldMT" w:cs="Arial-BoldMT"/>
          <w:b/>
          <w:bCs/>
          <w:i/>
          <w:iCs/>
          <w:sz w:val="20"/>
          <w:szCs w:val="20"/>
        </w:rPr>
        <w:t xml:space="preserve">. </w:t>
      </w:r>
      <w:r w:rsidRPr="001C3E73">
        <w:rPr>
          <w:rFonts w:ascii="Arial-BoldMT" w:hAnsi="Arial-BoldMT" w:cs="Arial-BoldMT"/>
          <w:b/>
          <w:bCs/>
          <w:i/>
          <w:iCs/>
          <w:sz w:val="20"/>
          <w:szCs w:val="20"/>
        </w:rPr>
        <w:t xml:space="preserve"> </w:t>
      </w:r>
      <w:r w:rsidRPr="001C3E73">
        <w:rPr>
          <w:rFonts w:ascii="Arial-BoldMT" w:hAnsi="Arial-BoldMT" w:cs="Arial-BoldMT"/>
          <w:i/>
          <w:iCs/>
          <w:sz w:val="20"/>
          <w:szCs w:val="20"/>
        </w:rPr>
        <w:t>Ilustração das distancias e faixas de instalação</w:t>
      </w:r>
    </w:p>
    <w:p w14:paraId="3CEC8D21" w14:textId="203D911D" w:rsidR="001674DF" w:rsidRDefault="001674DF" w:rsidP="6B2B7124">
      <w:pPr>
        <w:spacing w:after="0" w:line="240" w:lineRule="auto"/>
        <w:rPr>
          <w:rFonts w:eastAsia="Calibri"/>
          <w:szCs w:val="24"/>
        </w:rPr>
      </w:pPr>
    </w:p>
    <w:p w14:paraId="2D6F2825" w14:textId="2C7AD5C9" w:rsidR="00D1042B" w:rsidRPr="00063732" w:rsidRDefault="000903EA" w:rsidP="00063732">
      <w:pPr>
        <w:pStyle w:val="Legenda"/>
        <w:spacing w:after="0"/>
        <w:jc w:val="center"/>
        <w:rPr>
          <w:sz w:val="16"/>
          <w:szCs w:val="16"/>
        </w:rPr>
      </w:pPr>
      <w:r>
        <w:rPr>
          <w:noProof/>
        </w:rPr>
        <w:drawing>
          <wp:anchor distT="0" distB="0" distL="114300" distR="114300" simplePos="0" relativeHeight="251682816" behindDoc="0" locked="0" layoutInCell="1" allowOverlap="1" wp14:anchorId="357665FA" wp14:editId="3B2D4257">
            <wp:simplePos x="0" y="0"/>
            <wp:positionH relativeFrom="margin">
              <wp:posOffset>872490</wp:posOffset>
            </wp:positionH>
            <wp:positionV relativeFrom="paragraph">
              <wp:posOffset>0</wp:posOffset>
            </wp:positionV>
            <wp:extent cx="4373880" cy="7680960"/>
            <wp:effectExtent l="0" t="0" r="7620" b="0"/>
            <wp:wrapTopAndBottom/>
            <wp:docPr id="151927" name="Picture 151927" descr="Forma&#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151927" name="Picture 151927" descr="Forma&#10;&#10;Descrição gerada automaticamente com confiança baixa"/>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73880" cy="7680960"/>
                    </a:xfrm>
                    <a:prstGeom prst="rect">
                      <a:avLst/>
                    </a:prstGeom>
                  </pic:spPr>
                </pic:pic>
              </a:graphicData>
            </a:graphic>
            <wp14:sizeRelH relativeFrom="margin">
              <wp14:pctWidth>0</wp14:pctWidth>
            </wp14:sizeRelH>
            <wp14:sizeRelV relativeFrom="margin">
              <wp14:pctHeight>0</wp14:pctHeight>
            </wp14:sizeRelV>
          </wp:anchor>
        </w:drawing>
      </w:r>
    </w:p>
    <w:p w14:paraId="38356956" w14:textId="18E536FA" w:rsidR="00973663" w:rsidRPr="008248CD" w:rsidRDefault="00973663" w:rsidP="00B232C2">
      <w:pPr>
        <w:spacing w:line="276" w:lineRule="auto"/>
        <w:ind w:left="2124" w:firstLine="426"/>
        <w:jc w:val="both"/>
        <w:rPr>
          <w:rFonts w:eastAsia="Times New Roman"/>
          <w:color w:val="000000" w:themeColor="text1"/>
          <w:sz w:val="20"/>
          <w:szCs w:val="20"/>
        </w:rPr>
      </w:pPr>
    </w:p>
    <w:p w14:paraId="1452F825" w14:textId="117ADE03" w:rsidR="001C3E73" w:rsidRDefault="001C3E73" w:rsidP="000903EA">
      <w:pPr>
        <w:pStyle w:val="PargrafodaLista"/>
        <w:ind w:left="1224"/>
        <w:jc w:val="center"/>
        <w:rPr>
          <w:rFonts w:ascii="Arial-BoldMT" w:hAnsi="Arial-BoldMT" w:cs="Arial-BoldMT"/>
          <w:b/>
          <w:bCs/>
          <w:i/>
          <w:iCs/>
          <w:sz w:val="20"/>
          <w:szCs w:val="20"/>
        </w:rPr>
      </w:pPr>
      <w:r w:rsidRPr="000903EA">
        <w:rPr>
          <w:rFonts w:ascii="Arial-BoldMT" w:hAnsi="Arial-BoldMT" w:cs="Arial-BoldMT"/>
          <w:b/>
          <w:bCs/>
          <w:i/>
          <w:iCs/>
          <w:sz w:val="20"/>
          <w:szCs w:val="20"/>
        </w:rPr>
        <w:t>Figura 8</w:t>
      </w:r>
      <w:r w:rsidR="000903EA">
        <w:rPr>
          <w:rFonts w:ascii="Arial-BoldMT" w:hAnsi="Arial-BoldMT" w:cs="Arial-BoldMT"/>
          <w:b/>
          <w:bCs/>
          <w:i/>
          <w:iCs/>
          <w:sz w:val="20"/>
          <w:szCs w:val="20"/>
        </w:rPr>
        <w:t>.</w:t>
      </w:r>
      <w:r w:rsidRPr="000903EA">
        <w:rPr>
          <w:rFonts w:ascii="Arial-BoldMT" w:hAnsi="Arial-BoldMT" w:cs="Arial-BoldMT"/>
          <w:i/>
          <w:iCs/>
          <w:sz w:val="20"/>
          <w:szCs w:val="20"/>
        </w:rPr>
        <w:t xml:space="preserve"> Ilustração das distancias e faixas de instalação</w:t>
      </w:r>
    </w:p>
    <w:p w14:paraId="6AF842A6" w14:textId="77777777" w:rsidR="000903EA" w:rsidRPr="000903EA" w:rsidRDefault="000903EA" w:rsidP="000903EA">
      <w:pPr>
        <w:pStyle w:val="PargrafodaLista"/>
        <w:ind w:left="1224"/>
        <w:jc w:val="center"/>
        <w:rPr>
          <w:rFonts w:ascii="Arial-BoldMT" w:hAnsi="Arial-BoldMT" w:cs="Arial-BoldMT"/>
          <w:b/>
          <w:bCs/>
          <w:i/>
          <w:iCs/>
          <w:sz w:val="20"/>
          <w:szCs w:val="20"/>
        </w:rPr>
      </w:pPr>
    </w:p>
    <w:p w14:paraId="5E5260DD" w14:textId="77777777" w:rsidR="000903EA" w:rsidRPr="008A0C47" w:rsidRDefault="000903EA" w:rsidP="001C3E73">
      <w:pPr>
        <w:pStyle w:val="PargrafodaLista"/>
        <w:jc w:val="center"/>
        <w:rPr>
          <w:rFonts w:cs="Arial"/>
          <w:b/>
          <w:bCs/>
        </w:rPr>
      </w:pPr>
    </w:p>
    <w:p w14:paraId="4E06520C" w14:textId="77777777" w:rsidR="001C3E73" w:rsidRPr="000903EA" w:rsidRDefault="001C3E73" w:rsidP="006F58C7">
      <w:pPr>
        <w:pStyle w:val="PargrafodaLista"/>
        <w:numPr>
          <w:ilvl w:val="2"/>
          <w:numId w:val="4"/>
        </w:numPr>
        <w:rPr>
          <w:b/>
          <w:bCs/>
        </w:rPr>
      </w:pPr>
      <w:r w:rsidRPr="000903EA">
        <w:rPr>
          <w:b/>
          <w:bCs/>
        </w:rPr>
        <w:t xml:space="preserve">Tensionamento dos cabos </w:t>
      </w:r>
    </w:p>
    <w:p w14:paraId="376E677E" w14:textId="6C0326D3" w:rsidR="001C3E73" w:rsidRDefault="001C3E73" w:rsidP="000903EA">
      <w:pPr>
        <w:spacing w:line="360" w:lineRule="auto"/>
        <w:ind w:firstLine="567"/>
        <w:jc w:val="both"/>
        <w:rPr>
          <w:lang w:bidi="en-US"/>
        </w:rPr>
      </w:pPr>
      <w:r>
        <w:rPr>
          <w:lang w:bidi="en-US"/>
        </w:rPr>
        <w:t xml:space="preserve">O valor de tração calculado conforme projeto e executado em campo não poderá exceder o máximo permitido pelo fabricante do cabo. Nos cálculos da tração deverá ser sempre utilizado o padrão de 1% do comprimento do vão para o valor da flexa. </w:t>
      </w:r>
      <w:r w:rsidRPr="00C3637E">
        <w:rPr>
          <w:lang w:bidi="en-US"/>
        </w:rPr>
        <w:t>É obrigatório a utilização do dinamômetro para o tensionamento do cabo óptico aéreo auto</w:t>
      </w:r>
      <w:r w:rsidR="007B267B">
        <w:rPr>
          <w:lang w:bidi="en-US"/>
        </w:rPr>
        <w:t>s</w:t>
      </w:r>
      <w:r w:rsidRPr="00C3637E">
        <w:rPr>
          <w:lang w:bidi="en-US"/>
        </w:rPr>
        <w:t>sustentado.</w:t>
      </w:r>
    </w:p>
    <w:p w14:paraId="0C832292" w14:textId="77777777" w:rsidR="001C3E73" w:rsidRDefault="001C3E73" w:rsidP="006F58C7">
      <w:pPr>
        <w:pStyle w:val="PargrafodaLista"/>
        <w:numPr>
          <w:ilvl w:val="0"/>
          <w:numId w:val="7"/>
        </w:numPr>
      </w:pPr>
      <w:r>
        <w:t>Cálculo de Tensionamento para um vão</w:t>
      </w:r>
    </w:p>
    <w:p w14:paraId="1DD203A6" w14:textId="77777777" w:rsidR="001C3E73" w:rsidRDefault="001C3E73" w:rsidP="00B94DC2">
      <w:pPr>
        <w:spacing w:line="360" w:lineRule="auto"/>
        <w:ind w:firstLine="567"/>
        <w:jc w:val="both"/>
        <w:rPr>
          <w:lang w:bidi="en-US"/>
        </w:rPr>
      </w:pPr>
      <w:r>
        <w:rPr>
          <w:lang w:bidi="en-US"/>
        </w:rPr>
        <w:t>O valor aproximado da tração do cabo óptico aéreo é obtido através da seguinte fórmula:</w:t>
      </w:r>
    </w:p>
    <w:p w14:paraId="1CE2AB28" w14:textId="77777777" w:rsidR="001C3E73" w:rsidRPr="00FF45EE" w:rsidRDefault="001C3E73" w:rsidP="001C3E73">
      <w:pPr>
        <w:ind w:left="-5"/>
        <w:jc w:val="center"/>
        <w:rPr>
          <w:sz w:val="28"/>
          <w:szCs w:val="28"/>
        </w:rPr>
      </w:pPr>
      <w:r>
        <w:rPr>
          <w:sz w:val="28"/>
          <w:szCs w:val="28"/>
        </w:rPr>
        <w:t>T= P. A</w:t>
      </w:r>
      <w:r w:rsidRPr="00FF45EE">
        <w:rPr>
          <w:sz w:val="28"/>
          <w:szCs w:val="28"/>
          <w:vertAlign w:val="superscript"/>
        </w:rPr>
        <w:t>2</w:t>
      </w:r>
      <w:r>
        <w:rPr>
          <w:sz w:val="28"/>
          <w:szCs w:val="28"/>
        </w:rPr>
        <w:t>/</w:t>
      </w:r>
      <w:proofErr w:type="gramStart"/>
      <w:r>
        <w:rPr>
          <w:sz w:val="28"/>
          <w:szCs w:val="28"/>
        </w:rPr>
        <w:t>8.F</w:t>
      </w:r>
      <w:proofErr w:type="gramEnd"/>
    </w:p>
    <w:p w14:paraId="3ECCEBAF" w14:textId="44230965" w:rsidR="001C3E73" w:rsidRDefault="001C3E73" w:rsidP="001C3E73">
      <w:pPr>
        <w:pStyle w:val="PargrafodaLista"/>
        <w:ind w:left="1224"/>
      </w:pPr>
      <w:r>
        <w:t xml:space="preserve"> onde: </w:t>
      </w:r>
    </w:p>
    <w:p w14:paraId="0F2C40A2" w14:textId="77777777" w:rsidR="00B94DC2" w:rsidRDefault="00B94DC2" w:rsidP="001C3E73">
      <w:pPr>
        <w:pStyle w:val="PargrafodaLista"/>
        <w:ind w:left="1224"/>
      </w:pPr>
    </w:p>
    <w:p w14:paraId="567A5D5B" w14:textId="77777777" w:rsidR="001C3E73" w:rsidRDefault="001C3E73" w:rsidP="001C3E73">
      <w:pPr>
        <w:pStyle w:val="PargrafodaLista"/>
        <w:ind w:left="1224"/>
      </w:pPr>
      <w:r>
        <w:t xml:space="preserve">T = tensão de puxamento (Kgf) </w:t>
      </w:r>
    </w:p>
    <w:p w14:paraId="2F5C6286" w14:textId="77777777" w:rsidR="001C3E73" w:rsidRDefault="001C3E73" w:rsidP="001C3E73">
      <w:pPr>
        <w:pStyle w:val="PargrafodaLista"/>
        <w:ind w:left="1224"/>
      </w:pPr>
      <w:r>
        <w:t xml:space="preserve"> P = peso do cabo (Kg/m) </w:t>
      </w:r>
    </w:p>
    <w:p w14:paraId="063C68D4" w14:textId="77777777" w:rsidR="001C3E73" w:rsidRDefault="001C3E73" w:rsidP="001C3E73">
      <w:pPr>
        <w:pStyle w:val="PargrafodaLista"/>
        <w:ind w:left="1224"/>
      </w:pPr>
      <w:r>
        <w:t xml:space="preserve"> A = comprimento do lance (m) </w:t>
      </w:r>
    </w:p>
    <w:p w14:paraId="568E3EB1" w14:textId="77777777" w:rsidR="001C3E73" w:rsidRDefault="001C3E73" w:rsidP="001C3E73">
      <w:pPr>
        <w:pStyle w:val="PargrafodaLista"/>
        <w:ind w:left="1224"/>
      </w:pPr>
      <w:r>
        <w:t xml:space="preserve"> F = flecha do lance (m) </w:t>
      </w:r>
    </w:p>
    <w:p w14:paraId="2A07F68D" w14:textId="77777777" w:rsidR="001C3E73" w:rsidRDefault="001C3E73" w:rsidP="001C3E73">
      <w:pPr>
        <w:pStyle w:val="PargrafodaLista"/>
        <w:ind w:left="1224"/>
      </w:pPr>
    </w:p>
    <w:p w14:paraId="0E8A486E" w14:textId="2FB851A2" w:rsidR="001C3E73" w:rsidRDefault="001C3E73" w:rsidP="006F58C7">
      <w:pPr>
        <w:pStyle w:val="PargrafodaLista"/>
        <w:numPr>
          <w:ilvl w:val="0"/>
          <w:numId w:val="7"/>
        </w:numPr>
        <w:spacing w:after="0" w:line="256" w:lineRule="auto"/>
      </w:pPr>
      <w:r>
        <w:t>Cálculo de Tensionamento para múltiplos vãos</w:t>
      </w:r>
    </w:p>
    <w:p w14:paraId="4D2071F7" w14:textId="77777777" w:rsidR="00B94DC2" w:rsidRDefault="00B94DC2" w:rsidP="00B94DC2">
      <w:pPr>
        <w:pStyle w:val="PargrafodaLista"/>
        <w:spacing w:after="0" w:line="256" w:lineRule="auto"/>
        <w:ind w:left="1584"/>
      </w:pPr>
    </w:p>
    <w:p w14:paraId="061576B7" w14:textId="2B949445" w:rsidR="001C3E73" w:rsidRDefault="001C3E73" w:rsidP="000903EA">
      <w:pPr>
        <w:spacing w:line="360" w:lineRule="auto"/>
        <w:ind w:firstLine="567"/>
        <w:jc w:val="both"/>
        <w:rPr>
          <w:lang w:bidi="en-US"/>
        </w:rPr>
      </w:pPr>
      <w:r>
        <w:rPr>
          <w:lang w:bidi="en-US"/>
        </w:rPr>
        <w:t>Para o cálculo do tensionamento do cabo óptico aéreo contendo dois ou mais lances, como mostrado na figura 9, deve se obter o vão regulador. Este vão não existe fisicamente, mas seu valor equivale a um vão que possuiria as mesmas condições de tensionamento que os lances em questão</w:t>
      </w:r>
    </w:p>
    <w:p w14:paraId="0077EBE7" w14:textId="7E08F3DA" w:rsidR="001C3E73" w:rsidRDefault="00B94DC2" w:rsidP="001C3E73">
      <w:pPr>
        <w:pStyle w:val="PargrafodaLista"/>
        <w:spacing w:after="2684"/>
        <w:ind w:left="1584" w:right="509"/>
      </w:pPr>
      <w:r>
        <w:rPr>
          <w:noProof/>
        </w:rPr>
        <w:drawing>
          <wp:anchor distT="0" distB="0" distL="114300" distR="114300" simplePos="0" relativeHeight="251676672" behindDoc="0" locked="0" layoutInCell="1" allowOverlap="1" wp14:anchorId="5B95A882" wp14:editId="4FC3139D">
            <wp:simplePos x="0" y="0"/>
            <wp:positionH relativeFrom="margin">
              <wp:align>center</wp:align>
            </wp:positionH>
            <wp:positionV relativeFrom="paragraph">
              <wp:posOffset>184785</wp:posOffset>
            </wp:positionV>
            <wp:extent cx="4023360" cy="1827530"/>
            <wp:effectExtent l="0" t="0" r="0" b="1270"/>
            <wp:wrapTopAndBottom/>
            <wp:docPr id="62" name="Imagem 6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descr="Forma&#10;&#10;Descrição gerada automaticamente com confiança médi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23360" cy="1827530"/>
                    </a:xfrm>
                    <a:prstGeom prst="rect">
                      <a:avLst/>
                    </a:prstGeom>
                    <a:noFill/>
                  </pic:spPr>
                </pic:pic>
              </a:graphicData>
            </a:graphic>
          </wp:anchor>
        </w:drawing>
      </w:r>
    </w:p>
    <w:p w14:paraId="3D0A2397" w14:textId="09D4506B" w:rsidR="001C3E73" w:rsidRDefault="001C3E73" w:rsidP="001C3E73">
      <w:pPr>
        <w:pStyle w:val="PargrafodaLista"/>
        <w:spacing w:after="2684"/>
        <w:ind w:left="1584" w:right="509"/>
      </w:pPr>
    </w:p>
    <w:p w14:paraId="49042405" w14:textId="77777777" w:rsidR="001C3E73" w:rsidRDefault="001C3E73" w:rsidP="001C3E73">
      <w:pPr>
        <w:pStyle w:val="PargrafodaLista"/>
        <w:spacing w:after="2684"/>
        <w:ind w:left="1584" w:right="509"/>
      </w:pPr>
    </w:p>
    <w:p w14:paraId="3EE6B2FA" w14:textId="617E1FFB" w:rsidR="001C3E73" w:rsidRPr="000903EA" w:rsidRDefault="001C3E73" w:rsidP="000903EA">
      <w:pPr>
        <w:pStyle w:val="PargrafodaLista"/>
        <w:ind w:left="1224"/>
        <w:jc w:val="center"/>
        <w:rPr>
          <w:rFonts w:ascii="Arial-BoldMT" w:hAnsi="Arial-BoldMT" w:cs="Arial-BoldMT"/>
          <w:b/>
          <w:bCs/>
          <w:i/>
          <w:iCs/>
          <w:sz w:val="20"/>
          <w:szCs w:val="20"/>
        </w:rPr>
      </w:pPr>
      <w:r w:rsidRPr="000903EA">
        <w:rPr>
          <w:rFonts w:ascii="Arial-BoldMT" w:hAnsi="Arial-BoldMT" w:cs="Arial-BoldMT"/>
          <w:b/>
          <w:bCs/>
          <w:i/>
          <w:iCs/>
          <w:sz w:val="20"/>
          <w:szCs w:val="20"/>
        </w:rPr>
        <w:t>Figura 9</w:t>
      </w:r>
      <w:r w:rsidR="000903EA">
        <w:rPr>
          <w:rFonts w:ascii="Arial-BoldMT" w:hAnsi="Arial-BoldMT" w:cs="Arial-BoldMT"/>
          <w:b/>
          <w:bCs/>
          <w:i/>
          <w:iCs/>
          <w:sz w:val="20"/>
          <w:szCs w:val="20"/>
        </w:rPr>
        <w:t>.</w:t>
      </w:r>
      <w:r w:rsidRPr="000903EA">
        <w:rPr>
          <w:rFonts w:ascii="Arial-BoldMT" w:hAnsi="Arial-BoldMT" w:cs="Arial-BoldMT"/>
          <w:b/>
          <w:bCs/>
          <w:i/>
          <w:iCs/>
          <w:sz w:val="20"/>
          <w:szCs w:val="20"/>
        </w:rPr>
        <w:t xml:space="preserve"> </w:t>
      </w:r>
      <w:r w:rsidRPr="000903EA">
        <w:rPr>
          <w:rFonts w:ascii="Arial-BoldMT" w:hAnsi="Arial-BoldMT" w:cs="Arial-BoldMT"/>
          <w:i/>
          <w:iCs/>
          <w:sz w:val="20"/>
          <w:szCs w:val="20"/>
        </w:rPr>
        <w:t>Tração em dois ou mais vãos</w:t>
      </w:r>
    </w:p>
    <w:p w14:paraId="75074C04" w14:textId="4B1AD4B8" w:rsidR="001C3E73" w:rsidRDefault="001C3E73" w:rsidP="00B94DC2">
      <w:pPr>
        <w:spacing w:line="360" w:lineRule="auto"/>
        <w:ind w:firstLine="567"/>
        <w:jc w:val="both"/>
      </w:pPr>
      <w:r>
        <w:rPr>
          <w:noProof/>
          <w:lang w:bidi="en-US"/>
        </w:rPr>
        <w:lastRenderedPageBreak/>
        <mc:AlternateContent>
          <mc:Choice Requires="wpg">
            <w:drawing>
              <wp:anchor distT="0" distB="0" distL="114300" distR="114300" simplePos="0" relativeHeight="251680768" behindDoc="0" locked="0" layoutInCell="1" allowOverlap="1" wp14:anchorId="02A9E7AF" wp14:editId="590BF6F5">
                <wp:simplePos x="0" y="0"/>
                <wp:positionH relativeFrom="column">
                  <wp:posOffset>1817370</wp:posOffset>
                </wp:positionH>
                <wp:positionV relativeFrom="paragraph">
                  <wp:posOffset>549275</wp:posOffset>
                </wp:positionV>
                <wp:extent cx="2133600" cy="1325245"/>
                <wp:effectExtent l="0" t="0" r="19050" b="8255"/>
                <wp:wrapTopAndBottom/>
                <wp:docPr id="39" name="Agrupar 1310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325245"/>
                          <a:chOff x="0" y="0"/>
                          <a:chExt cx="21336" cy="13255"/>
                        </a:xfrm>
                      </wpg:grpSpPr>
                      <wpg:grpSp>
                        <wpg:cNvPr id="40" name="Agrupar 14"/>
                        <wpg:cNvGrpSpPr>
                          <a:grpSpLocks/>
                        </wpg:cNvGrpSpPr>
                        <wpg:grpSpPr bwMode="auto">
                          <a:xfrm>
                            <a:off x="10668" y="0"/>
                            <a:ext cx="10668" cy="12308"/>
                            <a:chOff x="0" y="0"/>
                            <a:chExt cx="8824" cy="9704"/>
                          </a:xfrm>
                        </wpg:grpSpPr>
                        <wps:wsp>
                          <wps:cNvPr id="41" name="Shape 2026"/>
                          <wps:cNvSpPr>
                            <a:spLocks/>
                          </wps:cNvSpPr>
                          <wps:spPr bwMode="auto">
                            <a:xfrm>
                              <a:off x="1280" y="5132"/>
                              <a:ext cx="7345" cy="0"/>
                            </a:xfrm>
                            <a:custGeom>
                              <a:avLst/>
                              <a:gdLst>
                                <a:gd name="T0" fmla="*/ 0 w 734572"/>
                                <a:gd name="T1" fmla="*/ 7345 w 734572"/>
                                <a:gd name="T2" fmla="*/ 0 60000 65536"/>
                                <a:gd name="T3" fmla="*/ 0 60000 65536"/>
                                <a:gd name="T4" fmla="*/ 0 w 734572"/>
                                <a:gd name="T5" fmla="*/ 734572 w 734572"/>
                              </a:gdLst>
                              <a:ahLst/>
                              <a:cxnLst>
                                <a:cxn ang="T2">
                                  <a:pos x="T0" y="0"/>
                                </a:cxn>
                                <a:cxn ang="T3">
                                  <a:pos x="T1" y="0"/>
                                </a:cxn>
                              </a:cxnLst>
                              <a:rect l="T4" t="0" r="T5" b="0"/>
                              <a:pathLst>
                                <a:path w="734572">
                                  <a:moveTo>
                                    <a:pt x="0" y="0"/>
                                  </a:moveTo>
                                  <a:lnTo>
                                    <a:pt x="734572" y="0"/>
                                  </a:lnTo>
                                </a:path>
                              </a:pathLst>
                            </a:custGeom>
                            <a:noFill/>
                            <a:ln w="6291"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Shape 2027"/>
                          <wps:cNvSpPr>
                            <a:spLocks/>
                          </wps:cNvSpPr>
                          <wps:spPr bwMode="auto">
                            <a:xfrm>
                              <a:off x="0" y="5608"/>
                              <a:ext cx="243" cy="107"/>
                            </a:xfrm>
                            <a:custGeom>
                              <a:avLst/>
                              <a:gdLst>
                                <a:gd name="T0" fmla="*/ 0 w 24392"/>
                                <a:gd name="T1" fmla="*/ 107 h 10669"/>
                                <a:gd name="T2" fmla="*/ 243 w 24392"/>
                                <a:gd name="T3" fmla="*/ 0 h 10669"/>
                                <a:gd name="T4" fmla="*/ 0 60000 65536"/>
                                <a:gd name="T5" fmla="*/ 0 60000 65536"/>
                                <a:gd name="T6" fmla="*/ 0 w 24392"/>
                                <a:gd name="T7" fmla="*/ 0 h 10669"/>
                                <a:gd name="T8" fmla="*/ 24392 w 24392"/>
                                <a:gd name="T9" fmla="*/ 10669 h 10669"/>
                              </a:gdLst>
                              <a:ahLst/>
                              <a:cxnLst>
                                <a:cxn ang="T4">
                                  <a:pos x="T0" y="T1"/>
                                </a:cxn>
                                <a:cxn ang="T5">
                                  <a:pos x="T2" y="T3"/>
                                </a:cxn>
                              </a:cxnLst>
                              <a:rect l="T6" t="T7" r="T8" b="T9"/>
                              <a:pathLst>
                                <a:path w="24392" h="10669">
                                  <a:moveTo>
                                    <a:pt x="0" y="10669"/>
                                  </a:moveTo>
                                  <a:lnTo>
                                    <a:pt x="24392" y="0"/>
                                  </a:lnTo>
                                </a:path>
                              </a:pathLst>
                            </a:custGeom>
                            <a:noFill/>
                            <a:ln w="6291"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Shape 2028"/>
                          <wps:cNvSpPr>
                            <a:spLocks/>
                          </wps:cNvSpPr>
                          <wps:spPr bwMode="auto">
                            <a:xfrm>
                              <a:off x="243" y="5638"/>
                              <a:ext cx="351" cy="3536"/>
                            </a:xfrm>
                            <a:custGeom>
                              <a:avLst/>
                              <a:gdLst>
                                <a:gd name="T0" fmla="*/ 0 w 35043"/>
                                <a:gd name="T1" fmla="*/ 0 h 353561"/>
                                <a:gd name="T2" fmla="*/ 351 w 35043"/>
                                <a:gd name="T3" fmla="*/ 3536 h 353561"/>
                                <a:gd name="T4" fmla="*/ 0 60000 65536"/>
                                <a:gd name="T5" fmla="*/ 0 60000 65536"/>
                                <a:gd name="T6" fmla="*/ 0 w 35043"/>
                                <a:gd name="T7" fmla="*/ 0 h 353561"/>
                                <a:gd name="T8" fmla="*/ 35043 w 35043"/>
                                <a:gd name="T9" fmla="*/ 353561 h 353561"/>
                              </a:gdLst>
                              <a:ahLst/>
                              <a:cxnLst>
                                <a:cxn ang="T4">
                                  <a:pos x="T0" y="T1"/>
                                </a:cxn>
                                <a:cxn ang="T5">
                                  <a:pos x="T2" y="T3"/>
                                </a:cxn>
                              </a:cxnLst>
                              <a:rect l="T6" t="T7" r="T8" b="T9"/>
                              <a:pathLst>
                                <a:path w="35043" h="353561">
                                  <a:moveTo>
                                    <a:pt x="0" y="0"/>
                                  </a:moveTo>
                                  <a:lnTo>
                                    <a:pt x="35043" y="353561"/>
                                  </a:lnTo>
                                </a:path>
                              </a:pathLst>
                            </a:custGeom>
                            <a:noFill/>
                            <a:ln w="12582"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Shape 2029"/>
                          <wps:cNvSpPr>
                            <a:spLocks/>
                          </wps:cNvSpPr>
                          <wps:spPr bwMode="auto">
                            <a:xfrm>
                              <a:off x="640" y="0"/>
                              <a:ext cx="487" cy="9174"/>
                            </a:xfrm>
                            <a:custGeom>
                              <a:avLst/>
                              <a:gdLst>
                                <a:gd name="T0" fmla="*/ 0 w 48764"/>
                                <a:gd name="T1" fmla="*/ 9174 h 917443"/>
                                <a:gd name="T2" fmla="*/ 487 w 48764"/>
                                <a:gd name="T3" fmla="*/ 0 h 917443"/>
                                <a:gd name="T4" fmla="*/ 0 60000 65536"/>
                                <a:gd name="T5" fmla="*/ 0 60000 65536"/>
                                <a:gd name="T6" fmla="*/ 0 w 48764"/>
                                <a:gd name="T7" fmla="*/ 0 h 917443"/>
                                <a:gd name="T8" fmla="*/ 48764 w 48764"/>
                                <a:gd name="T9" fmla="*/ 917443 h 917443"/>
                              </a:gdLst>
                              <a:ahLst/>
                              <a:cxnLst>
                                <a:cxn ang="T4">
                                  <a:pos x="T0" y="T1"/>
                                </a:cxn>
                                <a:cxn ang="T5">
                                  <a:pos x="T2" y="T3"/>
                                </a:cxn>
                              </a:cxnLst>
                              <a:rect l="T6" t="T7" r="T8" b="T9"/>
                              <a:pathLst>
                                <a:path w="48764" h="917443">
                                  <a:moveTo>
                                    <a:pt x="0" y="917443"/>
                                  </a:moveTo>
                                  <a:lnTo>
                                    <a:pt x="48764" y="0"/>
                                  </a:lnTo>
                                </a:path>
                              </a:pathLst>
                            </a:custGeom>
                            <a:noFill/>
                            <a:ln w="6291"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Shape 2030"/>
                          <wps:cNvSpPr>
                            <a:spLocks/>
                          </wps:cNvSpPr>
                          <wps:spPr bwMode="auto">
                            <a:xfrm>
                              <a:off x="1127" y="0"/>
                              <a:ext cx="7697" cy="0"/>
                            </a:xfrm>
                            <a:custGeom>
                              <a:avLst/>
                              <a:gdLst>
                                <a:gd name="T0" fmla="*/ 0 w 769615"/>
                                <a:gd name="T1" fmla="*/ 7697 w 769615"/>
                                <a:gd name="T2" fmla="*/ 0 60000 65536"/>
                                <a:gd name="T3" fmla="*/ 0 60000 65536"/>
                                <a:gd name="T4" fmla="*/ 0 w 769615"/>
                                <a:gd name="T5" fmla="*/ 769615 w 769615"/>
                              </a:gdLst>
                              <a:ahLst/>
                              <a:cxnLst>
                                <a:cxn ang="T2">
                                  <a:pos x="T0" y="0"/>
                                </a:cxn>
                                <a:cxn ang="T3">
                                  <a:pos x="T1" y="0"/>
                                </a:cxn>
                              </a:cxnLst>
                              <a:rect l="T4" t="0" r="T5" b="0"/>
                              <a:pathLst>
                                <a:path w="769615">
                                  <a:moveTo>
                                    <a:pt x="0" y="0"/>
                                  </a:moveTo>
                                  <a:lnTo>
                                    <a:pt x="769615" y="0"/>
                                  </a:lnTo>
                                </a:path>
                              </a:pathLst>
                            </a:custGeom>
                            <a:noFill/>
                            <a:ln w="6291"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Rectangle 44864"/>
                          <wps:cNvSpPr>
                            <a:spLocks noChangeArrowheads="1"/>
                          </wps:cNvSpPr>
                          <wps:spPr bwMode="auto">
                            <a:xfrm>
                              <a:off x="4191" y="1869"/>
                              <a:ext cx="562"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6E9677" w14:textId="77777777" w:rsidR="001C3E73" w:rsidRDefault="001C3E73" w:rsidP="001C3E73">
                                <w:pPr>
                                  <w:spacing w:line="256" w:lineRule="auto"/>
                                </w:pPr>
                                <w:r>
                                  <w:rPr>
                                    <w:rFonts w:ascii="Times New Roman" w:eastAsia="Times New Roman" w:hAnsi="Times New Roman" w:cs="Times New Roman"/>
                                  </w:rPr>
                                  <w:t>(</w:t>
                                </w:r>
                              </w:p>
                            </w:txbxContent>
                          </wps:txbx>
                          <wps:bodyPr rot="0" vert="horz" wrap="square" lIns="0" tIns="0" rIns="0" bIns="0" anchor="t" anchorCtr="0" upright="1">
                            <a:noAutofit/>
                          </wps:bodyPr>
                        </wps:wsp>
                        <wps:wsp>
                          <wps:cNvPr id="47" name="Rectangle 44866"/>
                          <wps:cNvSpPr>
                            <a:spLocks noChangeArrowheads="1"/>
                          </wps:cNvSpPr>
                          <wps:spPr bwMode="auto">
                            <a:xfrm>
                              <a:off x="4831" y="1869"/>
                              <a:ext cx="2334"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8F38D6" w14:textId="77777777" w:rsidR="001C3E73" w:rsidRDefault="001C3E73" w:rsidP="001C3E73">
                                <w:pPr>
                                  <w:spacing w:line="256" w:lineRule="auto"/>
                                </w:pPr>
                                <w:r>
                                  <w:rPr>
                                    <w:rFonts w:ascii="Times New Roman" w:eastAsia="Times New Roman" w:hAnsi="Times New Roman" w:cs="Times New Roman"/>
                                  </w:rPr>
                                  <w:t>Ai</w:t>
                                </w:r>
                              </w:p>
                            </w:txbxContent>
                          </wps:txbx>
                          <wps:bodyPr rot="0" vert="horz" wrap="square" lIns="0" tIns="0" rIns="0" bIns="0" anchor="t" anchorCtr="0" upright="1">
                            <a:noAutofit/>
                          </wps:bodyPr>
                        </wps:wsp>
                        <wps:wsp>
                          <wps:cNvPr id="48" name="Rectangle 44865"/>
                          <wps:cNvSpPr>
                            <a:spLocks noChangeArrowheads="1"/>
                          </wps:cNvSpPr>
                          <wps:spPr bwMode="auto">
                            <a:xfrm>
                              <a:off x="6766" y="1869"/>
                              <a:ext cx="563"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428E9" w14:textId="77777777" w:rsidR="001C3E73" w:rsidRDefault="001C3E73" w:rsidP="001C3E73">
                                <w:pPr>
                                  <w:spacing w:line="256" w:lineRule="auto"/>
                                </w:pPr>
                                <w:r>
                                  <w:rPr>
                                    <w:rFonts w:ascii="Times New Roman" w:eastAsia="Times New Roman" w:hAnsi="Times New Roman" w:cs="Times New Roman"/>
                                  </w:rPr>
                                  <w:t>)</w:t>
                                </w:r>
                              </w:p>
                            </w:txbxContent>
                          </wps:txbx>
                          <wps:bodyPr rot="0" vert="horz" wrap="square" lIns="0" tIns="0" rIns="0" bIns="0" anchor="t" anchorCtr="0" upright="1">
                            <a:noAutofit/>
                          </wps:bodyPr>
                        </wps:wsp>
                        <wps:wsp>
                          <wps:cNvPr id="49" name="Rectangle 2033"/>
                          <wps:cNvSpPr>
                            <a:spLocks noChangeArrowheads="1"/>
                          </wps:cNvSpPr>
                          <wps:spPr bwMode="auto">
                            <a:xfrm>
                              <a:off x="5364" y="6441"/>
                              <a:ext cx="2335"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22AD7" w14:textId="77777777" w:rsidR="001C3E73" w:rsidRDefault="001C3E73" w:rsidP="001C3E73">
                                <w:pPr>
                                  <w:spacing w:line="256" w:lineRule="auto"/>
                                </w:pPr>
                                <w:r>
                                  <w:rPr>
                                    <w:rFonts w:ascii="Times New Roman" w:eastAsia="Times New Roman" w:hAnsi="Times New Roman" w:cs="Times New Roman"/>
                                  </w:rPr>
                                  <w:t>Ai</w:t>
                                </w:r>
                              </w:p>
                            </w:txbxContent>
                          </wps:txbx>
                          <wps:bodyPr rot="0" vert="horz" wrap="square" lIns="0" tIns="0" rIns="0" bIns="0" anchor="t" anchorCtr="0" upright="1">
                            <a:noAutofit/>
                          </wps:bodyPr>
                        </wps:wsp>
                        <wps:wsp>
                          <wps:cNvPr id="50" name="Rectangle 2034"/>
                          <wps:cNvSpPr>
                            <a:spLocks noChangeArrowheads="1"/>
                          </wps:cNvSpPr>
                          <wps:spPr bwMode="auto">
                            <a:xfrm>
                              <a:off x="7528" y="1392"/>
                              <a:ext cx="760" cy="1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25CC9" w14:textId="77777777" w:rsidR="001C3E73" w:rsidRDefault="001C3E73" w:rsidP="001C3E73">
                                <w:pPr>
                                  <w:spacing w:line="256" w:lineRule="auto"/>
                                </w:pPr>
                                <w:r>
                                  <w:rPr>
                                    <w:rFonts w:ascii="Times New Roman" w:eastAsia="Times New Roman" w:hAnsi="Times New Roman" w:cs="Times New Roman"/>
                                    <w:sz w:val="18"/>
                                  </w:rPr>
                                  <w:t>3</w:t>
                                </w:r>
                              </w:p>
                            </w:txbxContent>
                          </wps:txbx>
                          <wps:bodyPr rot="0" vert="horz" wrap="square" lIns="0" tIns="0" rIns="0" bIns="0" anchor="t" anchorCtr="0" upright="1">
                            <a:noAutofit/>
                          </wps:bodyPr>
                        </wps:wsp>
                        <wps:wsp>
                          <wps:cNvPr id="51" name="Rectangle 5919"/>
                          <wps:cNvSpPr>
                            <a:spLocks noChangeArrowheads="1"/>
                          </wps:cNvSpPr>
                          <wps:spPr bwMode="auto">
                            <a:xfrm>
                              <a:off x="1524" y="3755"/>
                              <a:ext cx="422" cy="1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E6D53" w14:textId="77777777" w:rsidR="001C3E73" w:rsidRDefault="001C3E73" w:rsidP="001C3E73">
                                <w:pPr>
                                  <w:spacing w:line="256" w:lineRule="auto"/>
                                </w:pPr>
                                <w:r>
                                  <w:rPr>
                                    <w:rFonts w:ascii="Times New Roman" w:eastAsia="Times New Roman" w:hAnsi="Times New Roman" w:cs="Times New Roman"/>
                                    <w:sz w:val="18"/>
                                  </w:rPr>
                                  <w:t>i</w:t>
                                </w:r>
                              </w:p>
                            </w:txbxContent>
                          </wps:txbx>
                          <wps:bodyPr rot="0" vert="horz" wrap="square" lIns="0" tIns="0" rIns="0" bIns="0" anchor="t" anchorCtr="0" upright="1">
                            <a:noAutofit/>
                          </wps:bodyPr>
                        </wps:wsp>
                        <wps:wsp>
                          <wps:cNvPr id="52" name="Rectangle 5920"/>
                          <wps:cNvSpPr>
                            <a:spLocks noChangeArrowheads="1"/>
                          </wps:cNvSpPr>
                          <wps:spPr bwMode="auto">
                            <a:xfrm>
                              <a:off x="3109" y="3755"/>
                              <a:ext cx="760" cy="1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0E741" w14:textId="77777777" w:rsidR="001C3E73" w:rsidRDefault="001C3E73" w:rsidP="001C3E73">
                                <w:pPr>
                                  <w:spacing w:line="256" w:lineRule="auto"/>
                                </w:pPr>
                                <w:r>
                                  <w:rPr>
                                    <w:rFonts w:ascii="Times New Roman" w:eastAsia="Times New Roman" w:hAnsi="Times New Roman" w:cs="Times New Roman"/>
                                    <w:sz w:val="18"/>
                                  </w:rPr>
                                  <w:t>1</w:t>
                                </w:r>
                              </w:p>
                            </w:txbxContent>
                          </wps:txbx>
                          <wps:bodyPr rot="0" vert="horz" wrap="square" lIns="0" tIns="0" rIns="0" bIns="0" anchor="t" anchorCtr="0" upright="1">
                            <a:noAutofit/>
                          </wps:bodyPr>
                        </wps:wsp>
                        <wps:wsp>
                          <wps:cNvPr id="53" name="Rectangle 2036"/>
                          <wps:cNvSpPr>
                            <a:spLocks noChangeArrowheads="1"/>
                          </wps:cNvSpPr>
                          <wps:spPr bwMode="auto">
                            <a:xfrm>
                              <a:off x="2255" y="356"/>
                              <a:ext cx="760" cy="1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583B00" w14:textId="77777777" w:rsidR="001C3E73" w:rsidRDefault="001C3E73" w:rsidP="001C3E73">
                                <w:pPr>
                                  <w:spacing w:line="256" w:lineRule="auto"/>
                                </w:pPr>
                                <w:r>
                                  <w:rPr>
                                    <w:rFonts w:ascii="Times New Roman" w:eastAsia="Times New Roman" w:hAnsi="Times New Roman" w:cs="Times New Roman"/>
                                    <w:sz w:val="18"/>
                                  </w:rPr>
                                  <w:t>n</w:t>
                                </w:r>
                              </w:p>
                            </w:txbxContent>
                          </wps:txbx>
                          <wps:bodyPr rot="0" vert="horz" wrap="square" lIns="0" tIns="0" rIns="0" bIns="0" anchor="t" anchorCtr="0" upright="1">
                            <a:noAutofit/>
                          </wps:bodyPr>
                        </wps:wsp>
                        <wps:wsp>
                          <wps:cNvPr id="54" name="Rectangle 5923"/>
                          <wps:cNvSpPr>
                            <a:spLocks noChangeArrowheads="1"/>
                          </wps:cNvSpPr>
                          <wps:spPr bwMode="auto">
                            <a:xfrm>
                              <a:off x="2697" y="8327"/>
                              <a:ext cx="423" cy="1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2732F" w14:textId="77777777" w:rsidR="001C3E73" w:rsidRDefault="001C3E73" w:rsidP="001C3E73">
                                <w:pPr>
                                  <w:spacing w:line="256" w:lineRule="auto"/>
                                </w:pPr>
                                <w:r>
                                  <w:rPr>
                                    <w:rFonts w:ascii="Times New Roman" w:eastAsia="Times New Roman" w:hAnsi="Times New Roman" w:cs="Times New Roman"/>
                                    <w:sz w:val="18"/>
                                  </w:rPr>
                                  <w:t>i</w:t>
                                </w:r>
                              </w:p>
                            </w:txbxContent>
                          </wps:txbx>
                          <wps:bodyPr rot="0" vert="horz" wrap="square" lIns="0" tIns="0" rIns="0" bIns="0" anchor="t" anchorCtr="0" upright="1">
                            <a:noAutofit/>
                          </wps:bodyPr>
                        </wps:wsp>
                        <wps:wsp>
                          <wps:cNvPr id="55" name="Rectangle 5924"/>
                          <wps:cNvSpPr>
                            <a:spLocks noChangeArrowheads="1"/>
                          </wps:cNvSpPr>
                          <wps:spPr bwMode="auto">
                            <a:xfrm>
                              <a:off x="4282" y="8327"/>
                              <a:ext cx="760" cy="1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F41F1" w14:textId="77777777" w:rsidR="001C3E73" w:rsidRDefault="001C3E73" w:rsidP="001C3E73">
                                <w:pPr>
                                  <w:spacing w:line="256" w:lineRule="auto"/>
                                </w:pPr>
                                <w:r>
                                  <w:rPr>
                                    <w:rFonts w:ascii="Times New Roman" w:eastAsia="Times New Roman" w:hAnsi="Times New Roman" w:cs="Times New Roman"/>
                                    <w:sz w:val="18"/>
                                  </w:rPr>
                                  <w:t>1</w:t>
                                </w:r>
                              </w:p>
                            </w:txbxContent>
                          </wps:txbx>
                          <wps:bodyPr rot="0" vert="horz" wrap="square" lIns="0" tIns="0" rIns="0" bIns="0" anchor="t" anchorCtr="0" upright="1">
                            <a:noAutofit/>
                          </wps:bodyPr>
                        </wps:wsp>
                        <wps:wsp>
                          <wps:cNvPr id="56" name="Rectangle 2038"/>
                          <wps:cNvSpPr>
                            <a:spLocks noChangeArrowheads="1"/>
                          </wps:cNvSpPr>
                          <wps:spPr bwMode="auto">
                            <a:xfrm>
                              <a:off x="3429" y="4928"/>
                              <a:ext cx="760" cy="1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1C6C5" w14:textId="77777777" w:rsidR="001C3E73" w:rsidRDefault="001C3E73" w:rsidP="001C3E73">
                                <w:pPr>
                                  <w:spacing w:line="256" w:lineRule="auto"/>
                                </w:pPr>
                                <w:r>
                                  <w:rPr>
                                    <w:rFonts w:ascii="Times New Roman" w:eastAsia="Times New Roman" w:hAnsi="Times New Roman" w:cs="Times New Roman"/>
                                    <w:sz w:val="18"/>
                                  </w:rPr>
                                  <w:t>n</w:t>
                                </w:r>
                              </w:p>
                            </w:txbxContent>
                          </wps:txbx>
                          <wps:bodyPr rot="0" vert="horz" wrap="square" lIns="0" tIns="0" rIns="0" bIns="0" anchor="t" anchorCtr="0" upright="1">
                            <a:noAutofit/>
                          </wps:bodyPr>
                        </wps:wsp>
                        <wps:wsp>
                          <wps:cNvPr id="57" name="Rectangle 2040"/>
                          <wps:cNvSpPr>
                            <a:spLocks noChangeArrowheads="1"/>
                          </wps:cNvSpPr>
                          <wps:spPr bwMode="auto">
                            <a:xfrm>
                              <a:off x="2133" y="3949"/>
                              <a:ext cx="835" cy="7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F85D1" w14:textId="77777777" w:rsidR="001C3E73" w:rsidRDefault="001C3E73" w:rsidP="001C3E73">
                                <w:pPr>
                                  <w:spacing w:line="256" w:lineRule="auto"/>
                                </w:pPr>
                                <w:r>
                                  <w:rPr>
                                    <w:rFonts w:ascii="Segoe UI Symbol" w:eastAsia="Segoe UI Symbol" w:hAnsi="Segoe UI Symbol" w:cs="Segoe UI Symbol"/>
                                    <w:sz w:val="18"/>
                                  </w:rPr>
                                  <w:t>=</w:t>
                                </w:r>
                              </w:p>
                            </w:txbxContent>
                          </wps:txbx>
                          <wps:bodyPr rot="0" vert="horz" wrap="square" lIns="0" tIns="0" rIns="0" bIns="0" anchor="t" anchorCtr="0" upright="1">
                            <a:noAutofit/>
                          </wps:bodyPr>
                        </wps:wsp>
                        <wps:wsp>
                          <wps:cNvPr id="58" name="Rectangle 2041"/>
                          <wps:cNvSpPr>
                            <a:spLocks noChangeArrowheads="1"/>
                          </wps:cNvSpPr>
                          <wps:spPr bwMode="auto">
                            <a:xfrm>
                              <a:off x="3307" y="8521"/>
                              <a:ext cx="834" cy="7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03F01" w14:textId="77777777" w:rsidR="001C3E73" w:rsidRDefault="001C3E73" w:rsidP="001C3E73">
                                <w:pPr>
                                  <w:spacing w:line="256" w:lineRule="auto"/>
                                </w:pPr>
                                <w:r>
                                  <w:rPr>
                                    <w:rFonts w:ascii="Segoe UI Symbol" w:eastAsia="Segoe UI Symbol" w:hAnsi="Segoe UI Symbol" w:cs="Segoe UI Symbol"/>
                                    <w:sz w:val="18"/>
                                  </w:rPr>
                                  <w:t>=</w:t>
                                </w:r>
                              </w:p>
                            </w:txbxContent>
                          </wps:txbx>
                          <wps:bodyPr rot="0" vert="horz" wrap="square" lIns="0" tIns="0" rIns="0" bIns="0" anchor="t" anchorCtr="0" upright="1">
                            <a:noAutofit/>
                          </wps:bodyPr>
                        </wps:wsp>
                        <wps:wsp>
                          <wps:cNvPr id="59" name="Rectangle 2042"/>
                          <wps:cNvSpPr>
                            <a:spLocks noChangeArrowheads="1"/>
                          </wps:cNvSpPr>
                          <wps:spPr bwMode="auto">
                            <a:xfrm>
                              <a:off x="1432" y="856"/>
                              <a:ext cx="2168"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22A44" w14:textId="77777777" w:rsidR="001C3E73" w:rsidRDefault="001C3E73" w:rsidP="001C3E73">
                                <w:pPr>
                                  <w:spacing w:line="256" w:lineRule="auto"/>
                                </w:pPr>
                                <w:r>
                                  <w:rPr>
                                    <w:rFonts w:ascii="Calibri" w:eastAsia="Calibri" w:hAnsi="Calibri" w:cs="Calibri"/>
                                    <w:w w:val="132"/>
                                    <w:sz w:val="36"/>
                                  </w:rPr>
                                  <w:t>∑</w:t>
                                </w:r>
                              </w:p>
                            </w:txbxContent>
                          </wps:txbx>
                          <wps:bodyPr rot="0" vert="horz" wrap="square" lIns="0" tIns="0" rIns="0" bIns="0" anchor="t" anchorCtr="0" upright="1">
                            <a:noAutofit/>
                          </wps:bodyPr>
                        </wps:wsp>
                        <wps:wsp>
                          <wps:cNvPr id="60" name="Rectangle 2043"/>
                          <wps:cNvSpPr>
                            <a:spLocks noChangeArrowheads="1"/>
                          </wps:cNvSpPr>
                          <wps:spPr bwMode="auto">
                            <a:xfrm>
                              <a:off x="2606" y="5428"/>
                              <a:ext cx="2168"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6C5D9" w14:textId="77777777" w:rsidR="001C3E73" w:rsidRDefault="001C3E73" w:rsidP="001C3E73">
                                <w:pPr>
                                  <w:spacing w:line="256" w:lineRule="auto"/>
                                </w:pPr>
                                <w:r>
                                  <w:rPr>
                                    <w:rFonts w:ascii="Calibri" w:eastAsia="Calibri" w:hAnsi="Calibri" w:cs="Calibri"/>
                                    <w:w w:val="132"/>
                                    <w:sz w:val="36"/>
                                  </w:rPr>
                                  <w:t>∑</w:t>
                                </w:r>
                              </w:p>
                            </w:txbxContent>
                          </wps:txbx>
                          <wps:bodyPr rot="0" vert="horz" wrap="square" lIns="0" tIns="0" rIns="0" bIns="0" anchor="t" anchorCtr="0" upright="1">
                            <a:noAutofit/>
                          </wps:bodyPr>
                        </wps:wsp>
                      </wpg:grpSp>
                      <wps:wsp>
                        <wps:cNvPr id="61" name="Caixa de Texto 131045"/>
                        <wps:cNvSpPr txBox="1">
                          <a:spLocks noChangeArrowheads="1"/>
                        </wps:cNvSpPr>
                        <wps:spPr bwMode="auto">
                          <a:xfrm>
                            <a:off x="0" y="4112"/>
                            <a:ext cx="6363" cy="9143"/>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DC105B9" w14:textId="5DD9EBCD" w:rsidR="001C3E73" w:rsidRDefault="000903EA" w:rsidP="001C3E73">
                              <w:r w:rsidRPr="000A7BE6">
                                <w:rPr>
                                  <w:szCs w:val="24"/>
                                </w:rPr>
                                <w:t>A</w:t>
                              </w:r>
                              <w:r>
                                <w:t>reg =</w:t>
                              </w:r>
                            </w:p>
                          </w:txbxContent>
                        </wps:txbx>
                        <wps:bodyPr rot="0" vert="horz"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A9E7AF" id="Agrupar 131046" o:spid="_x0000_s1026" style="position:absolute;left:0;text-align:left;margin-left:143.1pt;margin-top:43.25pt;width:168pt;height:104.35pt;z-index:251680768" coordsize="21336,13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">
                <v:group id="Agrupar 14" o:spid="_x0000_s1027" style="position:absolute;left:10668;width:10668;height:12308" coordsize="8824,9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Shape 2026" o:spid="_x0000_s1028" style="position:absolute;left:1280;top:5132;width:7345;height:0;visibility:visible;mso-wrap-style:square;v-text-anchor:top" coordsize="73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" path="m,l734572,e" filled="f" strokeweight=".17475mm">
                    <v:stroke endcap="round"/>
                    <v:path arrowok="t" o:connecttype="custom" o:connectlocs="0,0;73,0" o:connectangles="0,0" textboxrect="0,0,734572,0"/>
                  </v:shape>
                  <v:shape id="Shape 2027" o:spid="_x0000_s1029" style="position:absolute;top:5608;width:243;height:107;visibility:visible;mso-wrap-style:square;v-text-anchor:top" coordsize="24392,1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" path="m,10669l24392,e" filled="f" strokeweight=".17475mm">
                    <v:stroke endcap="round"/>
                    <v:path arrowok="t" o:connecttype="custom" o:connectlocs="0,1;2,0" o:connectangles="0,0" textboxrect="0,0,24392,10669"/>
                  </v:shape>
                  <v:shape id="Shape 2028" o:spid="_x0000_s1030" style="position:absolute;left:243;top:5638;width:351;height:3536;visibility:visible;mso-wrap-style:square;v-text-anchor:top" coordsize="35043,35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" path="m,l35043,353561e" filled="f" strokeweight=".3495mm">
                    <v:stroke endcap="round"/>
                    <v:path arrowok="t" o:connecttype="custom" o:connectlocs="0,0;4,35" o:connectangles="0,0" textboxrect="0,0,35043,353561"/>
                  </v:shape>
                  <v:shape id="Shape 2029" o:spid="_x0000_s1031" style="position:absolute;left:640;width:487;height:9174;visibility:visible;mso-wrap-style:square;v-text-anchor:top" coordsize="48764,91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" path="m,917443l48764,e" filled="f" strokeweight=".17475mm">
                    <v:stroke endcap="round"/>
                    <v:path arrowok="t" o:connecttype="custom" o:connectlocs="0,92;5,0" o:connectangles="0,0" textboxrect="0,0,48764,917443"/>
                  </v:shape>
                  <v:shape id="Shape 2030" o:spid="_x0000_s1032" style="position:absolute;left:1127;width:7697;height:0;visibility:visible;mso-wrap-style:square;v-text-anchor:top" coordsize="769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" path="m,l769615,e" filled="f" strokeweight=".17475mm">
                    <v:stroke endcap="round"/>
                    <v:path arrowok="t" o:connecttype="custom" o:connectlocs="0,0;77,0" o:connectangles="0,0" textboxrect="0,0,769615,0"/>
                  </v:shape>
                  <v:rect id="Rectangle 44864" o:spid="_x0000_s1033" style="position:absolute;left:4191;top:1869;width:562;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36E9677" w14:textId="77777777" w:rsidR="001C3E73" w:rsidRDefault="001C3E73" w:rsidP="001C3E73">
                          <w:pPr>
                            <w:spacing w:line="256" w:lineRule="auto"/>
                          </w:pPr>
                          <w:r>
                            <w:rPr>
                              <w:rFonts w:ascii="Times New Roman" w:eastAsia="Times New Roman" w:hAnsi="Times New Roman" w:cs="Times New Roman"/>
                            </w:rPr>
                            <w:t>(</w:t>
                          </w:r>
                        </w:p>
                      </w:txbxContent>
                    </v:textbox>
                  </v:rect>
                  <v:rect id="Rectangle 44866" o:spid="_x0000_s1034" style="position:absolute;left:4831;top:1869;width:2334;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48F38D6" w14:textId="77777777" w:rsidR="001C3E73" w:rsidRDefault="001C3E73" w:rsidP="001C3E73">
                          <w:pPr>
                            <w:spacing w:line="256" w:lineRule="auto"/>
                          </w:pPr>
                          <w:r>
                            <w:rPr>
                              <w:rFonts w:ascii="Times New Roman" w:eastAsia="Times New Roman" w:hAnsi="Times New Roman" w:cs="Times New Roman"/>
                            </w:rPr>
                            <w:t>Ai</w:t>
                          </w:r>
                        </w:p>
                      </w:txbxContent>
                    </v:textbox>
                  </v:rect>
                  <v:rect id="Rectangle 44865" o:spid="_x0000_s1035" style="position:absolute;left:6766;top:1869;width:563;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058428E9" w14:textId="77777777" w:rsidR="001C3E73" w:rsidRDefault="001C3E73" w:rsidP="001C3E73">
                          <w:pPr>
                            <w:spacing w:line="256" w:lineRule="auto"/>
                          </w:pPr>
                          <w:r>
                            <w:rPr>
                              <w:rFonts w:ascii="Times New Roman" w:eastAsia="Times New Roman" w:hAnsi="Times New Roman" w:cs="Times New Roman"/>
                            </w:rPr>
                            <w:t>)</w:t>
                          </w:r>
                        </w:p>
                      </w:txbxContent>
                    </v:textbox>
                  </v:rect>
                  <v:rect id="Rectangle 2033" o:spid="_x0000_s1036" style="position:absolute;left:5364;top:6441;width:2335;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3A222AD7" w14:textId="77777777" w:rsidR="001C3E73" w:rsidRDefault="001C3E73" w:rsidP="001C3E73">
                          <w:pPr>
                            <w:spacing w:line="256" w:lineRule="auto"/>
                          </w:pPr>
                          <w:r>
                            <w:rPr>
                              <w:rFonts w:ascii="Times New Roman" w:eastAsia="Times New Roman" w:hAnsi="Times New Roman" w:cs="Times New Roman"/>
                            </w:rPr>
                            <w:t>Ai</w:t>
                          </w:r>
                        </w:p>
                      </w:txbxContent>
                    </v:textbox>
                  </v:rect>
                  <v:rect id="Rectangle 2034" o:spid="_x0000_s1037" style="position:absolute;left:7528;top:1392;width:760;height:1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4BD25CC9" w14:textId="77777777" w:rsidR="001C3E73" w:rsidRDefault="001C3E73" w:rsidP="001C3E73">
                          <w:pPr>
                            <w:spacing w:line="256" w:lineRule="auto"/>
                          </w:pPr>
                          <w:r>
                            <w:rPr>
                              <w:rFonts w:ascii="Times New Roman" w:eastAsia="Times New Roman" w:hAnsi="Times New Roman" w:cs="Times New Roman"/>
                              <w:sz w:val="18"/>
                            </w:rPr>
                            <w:t>3</w:t>
                          </w:r>
                        </w:p>
                      </w:txbxContent>
                    </v:textbox>
                  </v:rect>
                  <v:rect id="Rectangle 5919" o:spid="_x0000_s1038" style="position:absolute;left:1524;top:3755;width:422;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603E6D53" w14:textId="77777777" w:rsidR="001C3E73" w:rsidRDefault="001C3E73" w:rsidP="001C3E73">
                          <w:pPr>
                            <w:spacing w:line="256" w:lineRule="auto"/>
                          </w:pPr>
                          <w:r>
                            <w:rPr>
                              <w:rFonts w:ascii="Times New Roman" w:eastAsia="Times New Roman" w:hAnsi="Times New Roman" w:cs="Times New Roman"/>
                              <w:sz w:val="18"/>
                            </w:rPr>
                            <w:t>i</w:t>
                          </w:r>
                        </w:p>
                      </w:txbxContent>
                    </v:textbox>
                  </v:rect>
                  <v:rect id="Rectangle 5920" o:spid="_x0000_s1039" style="position:absolute;left:3109;top:3755;width:760;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3080E741" w14:textId="77777777" w:rsidR="001C3E73" w:rsidRDefault="001C3E73" w:rsidP="001C3E73">
                          <w:pPr>
                            <w:spacing w:line="256" w:lineRule="auto"/>
                          </w:pPr>
                          <w:r>
                            <w:rPr>
                              <w:rFonts w:ascii="Times New Roman" w:eastAsia="Times New Roman" w:hAnsi="Times New Roman" w:cs="Times New Roman"/>
                              <w:sz w:val="18"/>
                            </w:rPr>
                            <w:t>1</w:t>
                          </w:r>
                        </w:p>
                      </w:txbxContent>
                    </v:textbox>
                  </v:rect>
                  <v:rect id="Rectangle 2036" o:spid="_x0000_s1040" style="position:absolute;left:2255;top:356;width:760;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64583B00" w14:textId="77777777" w:rsidR="001C3E73" w:rsidRDefault="001C3E73" w:rsidP="001C3E73">
                          <w:pPr>
                            <w:spacing w:line="256" w:lineRule="auto"/>
                          </w:pPr>
                          <w:r>
                            <w:rPr>
                              <w:rFonts w:ascii="Times New Roman" w:eastAsia="Times New Roman" w:hAnsi="Times New Roman" w:cs="Times New Roman"/>
                              <w:sz w:val="18"/>
                            </w:rPr>
                            <w:t>n</w:t>
                          </w:r>
                        </w:p>
                      </w:txbxContent>
                    </v:textbox>
                  </v:rect>
                  <v:rect id="Rectangle 5923" o:spid="_x0000_s1041" style="position:absolute;left:2697;top:8327;width:423;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E52732F" w14:textId="77777777" w:rsidR="001C3E73" w:rsidRDefault="001C3E73" w:rsidP="001C3E73">
                          <w:pPr>
                            <w:spacing w:line="256" w:lineRule="auto"/>
                          </w:pPr>
                          <w:r>
                            <w:rPr>
                              <w:rFonts w:ascii="Times New Roman" w:eastAsia="Times New Roman" w:hAnsi="Times New Roman" w:cs="Times New Roman"/>
                              <w:sz w:val="18"/>
                            </w:rPr>
                            <w:t>i</w:t>
                          </w:r>
                        </w:p>
                      </w:txbxContent>
                    </v:textbox>
                  </v:rect>
                  <v:rect id="Rectangle 5924" o:spid="_x0000_s1042" style="position:absolute;left:4282;top:8327;width:760;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0FDF41F1" w14:textId="77777777" w:rsidR="001C3E73" w:rsidRDefault="001C3E73" w:rsidP="001C3E73">
                          <w:pPr>
                            <w:spacing w:line="256" w:lineRule="auto"/>
                          </w:pPr>
                          <w:r>
                            <w:rPr>
                              <w:rFonts w:ascii="Times New Roman" w:eastAsia="Times New Roman" w:hAnsi="Times New Roman" w:cs="Times New Roman"/>
                              <w:sz w:val="18"/>
                            </w:rPr>
                            <w:t>1</w:t>
                          </w:r>
                        </w:p>
                      </w:txbxContent>
                    </v:textbox>
                  </v:rect>
                  <v:rect id="Rectangle 2038" o:spid="_x0000_s1043" style="position:absolute;left:3429;top:4928;width:760;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0441C6C5" w14:textId="77777777" w:rsidR="001C3E73" w:rsidRDefault="001C3E73" w:rsidP="001C3E73">
                          <w:pPr>
                            <w:spacing w:line="256" w:lineRule="auto"/>
                          </w:pPr>
                          <w:r>
                            <w:rPr>
                              <w:rFonts w:ascii="Times New Roman" w:eastAsia="Times New Roman" w:hAnsi="Times New Roman" w:cs="Times New Roman"/>
                              <w:sz w:val="18"/>
                            </w:rPr>
                            <w:t>n</w:t>
                          </w:r>
                        </w:p>
                      </w:txbxContent>
                    </v:textbox>
                  </v:rect>
                  <v:rect id="Rectangle 2040" o:spid="_x0000_s1044" style="position:absolute;left:2133;top:3949;width:835;height: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5D9F85D1" w14:textId="77777777" w:rsidR="001C3E73" w:rsidRDefault="001C3E73" w:rsidP="001C3E73">
                          <w:pPr>
                            <w:spacing w:line="256" w:lineRule="auto"/>
                          </w:pPr>
                          <w:r>
                            <w:rPr>
                              <w:rFonts w:ascii="Segoe UI Symbol" w:eastAsia="Segoe UI Symbol" w:hAnsi="Segoe UI Symbol" w:cs="Segoe UI Symbol"/>
                              <w:sz w:val="18"/>
                            </w:rPr>
                            <w:t>=</w:t>
                          </w:r>
                        </w:p>
                      </w:txbxContent>
                    </v:textbox>
                  </v:rect>
                  <v:rect id="Rectangle 2041" o:spid="_x0000_s1045" style="position:absolute;left:3307;top:8521;width:834;height: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0DA03F01" w14:textId="77777777" w:rsidR="001C3E73" w:rsidRDefault="001C3E73" w:rsidP="001C3E73">
                          <w:pPr>
                            <w:spacing w:line="256" w:lineRule="auto"/>
                          </w:pPr>
                          <w:r>
                            <w:rPr>
                              <w:rFonts w:ascii="Segoe UI Symbol" w:eastAsia="Segoe UI Symbol" w:hAnsi="Segoe UI Symbol" w:cs="Segoe UI Symbol"/>
                              <w:sz w:val="18"/>
                            </w:rPr>
                            <w:t>=</w:t>
                          </w:r>
                        </w:p>
                      </w:txbxContent>
                    </v:textbox>
                  </v:rect>
                  <v:rect id="Rectangle 2042" o:spid="_x0000_s1046" style="position:absolute;left:1432;top:856;width:2168;height:3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5A622A44" w14:textId="77777777" w:rsidR="001C3E73" w:rsidRDefault="001C3E73" w:rsidP="001C3E73">
                          <w:pPr>
                            <w:spacing w:line="256" w:lineRule="auto"/>
                          </w:pPr>
                          <w:r>
                            <w:rPr>
                              <w:rFonts w:ascii="Calibri" w:eastAsia="Calibri" w:hAnsi="Calibri" w:cs="Calibri"/>
                              <w:w w:val="132"/>
                              <w:sz w:val="36"/>
                            </w:rPr>
                            <w:t>∑</w:t>
                          </w:r>
                        </w:p>
                      </w:txbxContent>
                    </v:textbox>
                  </v:rect>
                  <v:rect id="Rectangle 2043" o:spid="_x0000_s1047" style="position:absolute;left:2606;top:5428;width:2168;height:3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2686C5D9" w14:textId="77777777" w:rsidR="001C3E73" w:rsidRDefault="001C3E73" w:rsidP="001C3E73">
                          <w:pPr>
                            <w:spacing w:line="256" w:lineRule="auto"/>
                          </w:pPr>
                          <w:r>
                            <w:rPr>
                              <w:rFonts w:ascii="Calibri" w:eastAsia="Calibri" w:hAnsi="Calibri" w:cs="Calibri"/>
                              <w:w w:val="132"/>
                              <w:sz w:val="36"/>
                            </w:rPr>
                            <w:t>∑</w:t>
                          </w:r>
                        </w:p>
                      </w:txbxContent>
                    </v:textbox>
                  </v:rect>
                </v:group>
                <v:shapetype id="_x0000_t202" coordsize="21600,21600" o:spt="202" path="m,l,21600r21600,l21600,xe">
                  <v:stroke joinstyle="miter"/>
                  <v:path gradientshapeok="t" o:connecttype="rect"/>
                </v:shapetype>
                <v:shape id="Caixa de Texto 131045" o:spid="_x0000_s1048" type="#_x0000_t202" style="position:absolute;top:4112;width:6363;height:91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" fillcolor="white [3201]" stroked="f" strokeweight=".5pt">
                  <v:textbox>
                    <w:txbxContent>
                      <w:p w14:paraId="6DC105B9" w14:textId="5DD9EBCD" w:rsidR="001C3E73" w:rsidRDefault="000903EA" w:rsidP="001C3E73">
                        <w:r w:rsidRPr="000A7BE6">
                          <w:rPr>
                            <w:szCs w:val="24"/>
                          </w:rPr>
                          <w:t>A</w:t>
                        </w:r>
                        <w:r>
                          <w:t>reg =</w:t>
                        </w:r>
                      </w:p>
                    </w:txbxContent>
                  </v:textbox>
                </v:shape>
                <w10:wrap type="topAndBottom"/>
              </v:group>
            </w:pict>
          </mc:Fallback>
        </mc:AlternateContent>
      </w:r>
      <w:r>
        <w:rPr>
          <w:lang w:bidi="en-US"/>
        </w:rPr>
        <w:t>O vão regulador é calculado pela fórmula abaixo e então é utilizado para o cálculo da tração como se aplicado a um único lance:</w:t>
      </w:r>
    </w:p>
    <w:p w14:paraId="33FC1E47" w14:textId="77777777" w:rsidR="001C3E73" w:rsidRPr="000903EA" w:rsidRDefault="001C3E73" w:rsidP="006F58C7">
      <w:pPr>
        <w:pStyle w:val="PargrafodaLista"/>
        <w:numPr>
          <w:ilvl w:val="2"/>
          <w:numId w:val="4"/>
        </w:numPr>
        <w:rPr>
          <w:b/>
          <w:bCs/>
        </w:rPr>
      </w:pPr>
      <w:r w:rsidRPr="000903EA">
        <w:rPr>
          <w:b/>
          <w:bCs/>
        </w:rPr>
        <w:t xml:space="preserve"> Raio mínimo de Curvatura</w:t>
      </w:r>
    </w:p>
    <w:p w14:paraId="6A226820" w14:textId="77777777" w:rsidR="001C3E73" w:rsidRDefault="001C3E73" w:rsidP="001C3E73">
      <w:pPr>
        <w:pStyle w:val="PargrafodaLista"/>
        <w:ind w:left="1224"/>
      </w:pPr>
    </w:p>
    <w:p w14:paraId="450187C4" w14:textId="01E5C483" w:rsidR="001C3E73" w:rsidRDefault="001C3E73" w:rsidP="00B94DC2">
      <w:pPr>
        <w:spacing w:line="360" w:lineRule="auto"/>
        <w:ind w:firstLine="567"/>
        <w:jc w:val="both"/>
        <w:rPr>
          <w:lang w:bidi="en-US"/>
        </w:rPr>
      </w:pPr>
      <w:r>
        <w:rPr>
          <w:lang w:bidi="en-US"/>
        </w:rPr>
        <w:t>Todos as precauções deverão ser tomadas para que o raio de curvatura do cabo não seja menor que o valor especificado pelo fabri</w:t>
      </w:r>
      <w:r w:rsidR="00B94DC2">
        <w:rPr>
          <w:lang w:bidi="en-US"/>
        </w:rPr>
        <w:t>ca</w:t>
      </w:r>
      <w:r>
        <w:rPr>
          <w:lang w:bidi="en-US"/>
        </w:rPr>
        <w:t xml:space="preserve">nte durante a fase de instalação (sem tensão aplicada) e nem durante a fase de operação (com tensão aplicada). Usualmente esses valores correspondem a </w:t>
      </w:r>
    </w:p>
    <w:p w14:paraId="431889EE" w14:textId="1BC3D728" w:rsidR="001C3E73" w:rsidRDefault="001C3E73" w:rsidP="006F58C7">
      <w:pPr>
        <w:pStyle w:val="PargrafodaLista"/>
        <w:numPr>
          <w:ilvl w:val="0"/>
          <w:numId w:val="9"/>
        </w:numPr>
        <w:spacing w:line="360" w:lineRule="auto"/>
        <w:jc w:val="both"/>
        <w:rPr>
          <w:lang w:bidi="en-US"/>
        </w:rPr>
      </w:pPr>
      <w:r>
        <w:rPr>
          <w:lang w:bidi="en-US"/>
        </w:rPr>
        <w:t xml:space="preserve">10 vezes o diâmetro do cabo sem tensão aplicada e </w:t>
      </w:r>
    </w:p>
    <w:p w14:paraId="1F704E19" w14:textId="77777777" w:rsidR="001C3E73" w:rsidRDefault="001C3E73" w:rsidP="006F58C7">
      <w:pPr>
        <w:pStyle w:val="PargrafodaLista"/>
        <w:numPr>
          <w:ilvl w:val="0"/>
          <w:numId w:val="9"/>
        </w:numPr>
        <w:spacing w:line="360" w:lineRule="auto"/>
        <w:jc w:val="both"/>
        <w:rPr>
          <w:lang w:bidi="en-US"/>
        </w:rPr>
      </w:pPr>
      <w:r>
        <w:rPr>
          <w:lang w:bidi="en-US"/>
        </w:rPr>
        <w:t>20 vezes o diâmetro do cabo com tensão aplicada</w:t>
      </w:r>
    </w:p>
    <w:p w14:paraId="3270D85E" w14:textId="77777777" w:rsidR="001C3E73" w:rsidRDefault="001C3E73" w:rsidP="00B94DC2">
      <w:pPr>
        <w:spacing w:line="360" w:lineRule="auto"/>
        <w:ind w:firstLine="567"/>
        <w:jc w:val="both"/>
        <w:rPr>
          <w:lang w:bidi="en-US"/>
        </w:rPr>
      </w:pPr>
    </w:p>
    <w:p w14:paraId="2E296C56" w14:textId="77777777" w:rsidR="001C3E73" w:rsidRPr="000903EA" w:rsidRDefault="001C3E73" w:rsidP="006F58C7">
      <w:pPr>
        <w:pStyle w:val="PargrafodaLista"/>
        <w:numPr>
          <w:ilvl w:val="2"/>
          <w:numId w:val="4"/>
        </w:numPr>
        <w:rPr>
          <w:b/>
          <w:bCs/>
        </w:rPr>
      </w:pPr>
      <w:r w:rsidRPr="000903EA">
        <w:rPr>
          <w:b/>
          <w:bCs/>
        </w:rPr>
        <w:t xml:space="preserve"> Identificação dos cabos </w:t>
      </w:r>
    </w:p>
    <w:p w14:paraId="062DDF16" w14:textId="77777777" w:rsidR="001C3E73" w:rsidRDefault="001C3E73" w:rsidP="001C3E73">
      <w:pPr>
        <w:pStyle w:val="PargrafodaLista"/>
        <w:ind w:left="1224"/>
      </w:pPr>
    </w:p>
    <w:p w14:paraId="28D3F92E" w14:textId="77777777" w:rsidR="001C3E73" w:rsidRDefault="001C3E73" w:rsidP="00B94DC2">
      <w:pPr>
        <w:spacing w:line="360" w:lineRule="auto"/>
        <w:ind w:firstLine="567"/>
        <w:jc w:val="both"/>
        <w:rPr>
          <w:lang w:bidi="en-US"/>
        </w:rPr>
      </w:pPr>
      <w:r w:rsidRPr="00DB3AD0">
        <w:rPr>
          <w:lang w:bidi="en-US"/>
        </w:rPr>
        <w:t xml:space="preserve">É obrigatória a colocação de plaqueta de identificação fixada ao cabo de telecomunicações com abraçadeira para o lado da rua em todos os postes. </w:t>
      </w:r>
    </w:p>
    <w:p w14:paraId="670B174D" w14:textId="77777777" w:rsidR="001C3E73" w:rsidRDefault="001C3E73" w:rsidP="00B94DC2">
      <w:pPr>
        <w:spacing w:line="360" w:lineRule="auto"/>
        <w:ind w:firstLine="567"/>
        <w:jc w:val="both"/>
        <w:rPr>
          <w:lang w:bidi="en-US"/>
        </w:rPr>
      </w:pPr>
      <w:r>
        <w:rPr>
          <w:lang w:bidi="en-US"/>
        </w:rPr>
        <w:t xml:space="preserve">Deverá ser adotado o padrão de identificação normatizado pela concessionária de Energia Elétrica da localidade. </w:t>
      </w:r>
    </w:p>
    <w:p w14:paraId="2F89CAA7" w14:textId="1C5099D8" w:rsidR="001C3E73" w:rsidRDefault="005D2C9A" w:rsidP="001C3E73">
      <w:pPr>
        <w:pStyle w:val="PargrafodaLista"/>
        <w:ind w:left="1224"/>
      </w:pPr>
      <w:r>
        <w:rPr>
          <w:noProof/>
        </w:rPr>
        <w:lastRenderedPageBreak/>
        <w:drawing>
          <wp:anchor distT="0" distB="0" distL="114300" distR="114300" simplePos="0" relativeHeight="251677696" behindDoc="1" locked="0" layoutInCell="1" allowOverlap="1" wp14:anchorId="1FE4D5CE" wp14:editId="0EC016BD">
            <wp:simplePos x="0" y="0"/>
            <wp:positionH relativeFrom="margin">
              <wp:posOffset>1127760</wp:posOffset>
            </wp:positionH>
            <wp:positionV relativeFrom="paragraph">
              <wp:posOffset>1270</wp:posOffset>
            </wp:positionV>
            <wp:extent cx="4114800" cy="3181719"/>
            <wp:effectExtent l="0" t="0" r="7620" b="3810"/>
            <wp:wrapTight wrapText="bothSides">
              <wp:wrapPolygon edited="0">
                <wp:start x="9500" y="0"/>
                <wp:lineTo x="0" y="1423"/>
                <wp:lineTo x="0" y="19789"/>
                <wp:lineTo x="400" y="20824"/>
                <wp:lineTo x="1000" y="21471"/>
                <wp:lineTo x="1100" y="21471"/>
                <wp:lineTo x="21500" y="21471"/>
                <wp:lineTo x="21500" y="3492"/>
                <wp:lineTo x="20200" y="2199"/>
                <wp:lineTo x="20400" y="1164"/>
                <wp:lineTo x="18800" y="905"/>
                <wp:lineTo x="10400" y="0"/>
                <wp:lineTo x="9500" y="0"/>
              </wp:wrapPolygon>
            </wp:wrapTight>
            <wp:docPr id="151934" name="Picture 151934"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151934" name="Picture 151934" descr="Texto&#10;&#10;Descrição gerada automaticamente"/>
                    <pic:cNvPicPr/>
                  </pic:nvPicPr>
                  <pic:blipFill>
                    <a:blip r:embed="rId32">
                      <a:extLst>
                        <a:ext uri="{28A0092B-C50C-407E-A947-70E740481C1C}">
                          <a14:useLocalDpi xmlns:a14="http://schemas.microsoft.com/office/drawing/2010/main" val="0"/>
                        </a:ext>
                      </a:extLst>
                    </a:blip>
                    <a:stretch>
                      <a:fillRect/>
                    </a:stretch>
                  </pic:blipFill>
                  <pic:spPr>
                    <a:xfrm>
                      <a:off x="0" y="0"/>
                      <a:ext cx="4114800" cy="3181719"/>
                    </a:xfrm>
                    <a:prstGeom prst="rect">
                      <a:avLst/>
                    </a:prstGeom>
                  </pic:spPr>
                </pic:pic>
              </a:graphicData>
            </a:graphic>
            <wp14:sizeRelH relativeFrom="margin">
              <wp14:pctWidth>0</wp14:pctWidth>
            </wp14:sizeRelH>
            <wp14:sizeRelV relativeFrom="margin">
              <wp14:pctHeight>0</wp14:pctHeight>
            </wp14:sizeRelV>
          </wp:anchor>
        </w:drawing>
      </w:r>
    </w:p>
    <w:p w14:paraId="54302ECD" w14:textId="36A6E7C8" w:rsidR="001C3E73" w:rsidRDefault="001C3E73" w:rsidP="001C3E73">
      <w:pPr>
        <w:spacing w:after="177"/>
        <w:ind w:right="486"/>
      </w:pPr>
    </w:p>
    <w:p w14:paraId="578048E9" w14:textId="637C83C8" w:rsidR="001C3E73" w:rsidRDefault="001C3E73" w:rsidP="001C3E73">
      <w:pPr>
        <w:pStyle w:val="PargrafodaLista"/>
      </w:pPr>
    </w:p>
    <w:p w14:paraId="6F79F5B2" w14:textId="26BB79F7" w:rsidR="001C3E73" w:rsidRDefault="001C3E73" w:rsidP="001C3E73">
      <w:pPr>
        <w:pStyle w:val="PargrafodaLista"/>
      </w:pPr>
    </w:p>
    <w:p w14:paraId="34D3B2D0" w14:textId="77777777" w:rsidR="001C3E73" w:rsidRDefault="001C3E73" w:rsidP="001C3E73">
      <w:pPr>
        <w:pStyle w:val="PargrafodaLista"/>
      </w:pPr>
    </w:p>
    <w:p w14:paraId="387FA6DC" w14:textId="77777777" w:rsidR="001C3E73" w:rsidRDefault="001C3E73" w:rsidP="001C3E73">
      <w:pPr>
        <w:pStyle w:val="PargrafodaLista"/>
      </w:pPr>
    </w:p>
    <w:p w14:paraId="143122D6" w14:textId="77777777" w:rsidR="001C3E73" w:rsidRDefault="001C3E73" w:rsidP="001C3E73">
      <w:pPr>
        <w:pStyle w:val="PargrafodaLista"/>
        <w:ind w:left="1428" w:firstLine="696"/>
      </w:pPr>
    </w:p>
    <w:p w14:paraId="3C122836" w14:textId="77777777" w:rsidR="001C3E73" w:rsidRDefault="001C3E73" w:rsidP="001C3E73">
      <w:pPr>
        <w:pStyle w:val="PargrafodaLista"/>
        <w:ind w:left="1428" w:firstLine="696"/>
      </w:pPr>
    </w:p>
    <w:p w14:paraId="1F9D6980" w14:textId="77777777" w:rsidR="001C3E73" w:rsidRDefault="001C3E73" w:rsidP="001C3E73">
      <w:pPr>
        <w:pStyle w:val="PargrafodaLista"/>
        <w:ind w:left="1428" w:firstLine="696"/>
      </w:pPr>
    </w:p>
    <w:p w14:paraId="74E50AB8" w14:textId="77777777" w:rsidR="001C3E73" w:rsidRDefault="001C3E73" w:rsidP="001C3E73">
      <w:pPr>
        <w:pStyle w:val="PargrafodaLista"/>
        <w:ind w:left="1428" w:firstLine="696"/>
      </w:pPr>
    </w:p>
    <w:p w14:paraId="11D93007" w14:textId="77777777" w:rsidR="001C3E73" w:rsidRDefault="001C3E73" w:rsidP="001C3E73">
      <w:pPr>
        <w:pStyle w:val="PargrafodaLista"/>
        <w:ind w:left="1428" w:firstLine="696"/>
      </w:pPr>
    </w:p>
    <w:p w14:paraId="541447B2" w14:textId="37C9EB9E" w:rsidR="001C3E73" w:rsidRDefault="001C3E73" w:rsidP="001C3E73">
      <w:pPr>
        <w:pStyle w:val="PargrafodaLista"/>
        <w:ind w:left="1428" w:firstLine="696"/>
      </w:pPr>
    </w:p>
    <w:p w14:paraId="290F589F" w14:textId="77777777" w:rsidR="001C3E73" w:rsidRDefault="001C3E73" w:rsidP="001C3E73">
      <w:pPr>
        <w:pStyle w:val="PargrafodaLista"/>
        <w:ind w:left="1428" w:firstLine="696"/>
      </w:pPr>
    </w:p>
    <w:p w14:paraId="4CC7A740" w14:textId="77777777" w:rsidR="001C3E73" w:rsidRDefault="001C3E73" w:rsidP="001C3E73">
      <w:pPr>
        <w:pStyle w:val="PargrafodaLista"/>
        <w:ind w:left="1428" w:firstLine="696"/>
      </w:pPr>
    </w:p>
    <w:p w14:paraId="226813C6" w14:textId="77777777" w:rsidR="001C3E73" w:rsidRDefault="001C3E73" w:rsidP="001C3E73">
      <w:pPr>
        <w:pStyle w:val="PargrafodaLista"/>
        <w:ind w:left="1428" w:firstLine="696"/>
      </w:pPr>
    </w:p>
    <w:p w14:paraId="0DCB5E63" w14:textId="77777777" w:rsidR="001C3E73" w:rsidRDefault="001C3E73" w:rsidP="001C3E73">
      <w:pPr>
        <w:pStyle w:val="PargrafodaLista"/>
        <w:ind w:left="1428" w:firstLine="696"/>
      </w:pPr>
    </w:p>
    <w:p w14:paraId="4DF0AC11" w14:textId="77777777" w:rsidR="001C3E73" w:rsidRDefault="001C3E73" w:rsidP="001C3E73">
      <w:pPr>
        <w:pStyle w:val="PargrafodaLista"/>
        <w:ind w:left="1428" w:firstLine="696"/>
      </w:pPr>
    </w:p>
    <w:p w14:paraId="2505F98B" w14:textId="678F1E31" w:rsidR="001C3E73" w:rsidRPr="005D2C9A" w:rsidRDefault="001C3E73" w:rsidP="005D2C9A">
      <w:pPr>
        <w:jc w:val="center"/>
        <w:rPr>
          <w:rFonts w:ascii="Arial-BoldMT" w:hAnsi="Arial-BoldMT" w:cs="Arial-BoldMT"/>
          <w:b/>
          <w:bCs/>
          <w:i/>
          <w:iCs/>
          <w:sz w:val="20"/>
          <w:szCs w:val="20"/>
        </w:rPr>
      </w:pPr>
      <w:r w:rsidRPr="005D2C9A">
        <w:rPr>
          <w:rFonts w:ascii="Arial-BoldMT" w:hAnsi="Arial-BoldMT" w:cs="Arial-BoldMT"/>
          <w:b/>
          <w:bCs/>
          <w:i/>
          <w:iCs/>
          <w:sz w:val="20"/>
          <w:szCs w:val="20"/>
        </w:rPr>
        <w:t>Figura 10</w:t>
      </w:r>
      <w:r w:rsidR="00B94DC2" w:rsidRPr="005D2C9A">
        <w:rPr>
          <w:rFonts w:ascii="Arial-BoldMT" w:hAnsi="Arial-BoldMT" w:cs="Arial-BoldMT"/>
          <w:b/>
          <w:bCs/>
          <w:i/>
          <w:iCs/>
          <w:sz w:val="20"/>
          <w:szCs w:val="20"/>
        </w:rPr>
        <w:t xml:space="preserve">. </w:t>
      </w:r>
      <w:r w:rsidRPr="005D2C9A">
        <w:rPr>
          <w:rFonts w:ascii="Arial-BoldMT" w:hAnsi="Arial-BoldMT" w:cs="Arial-BoldMT"/>
          <w:b/>
          <w:bCs/>
          <w:i/>
          <w:iCs/>
          <w:sz w:val="20"/>
          <w:szCs w:val="20"/>
        </w:rPr>
        <w:t xml:space="preserve"> </w:t>
      </w:r>
      <w:r w:rsidRPr="005D2C9A">
        <w:rPr>
          <w:rFonts w:ascii="Arial-BoldMT" w:hAnsi="Arial-BoldMT" w:cs="Arial-BoldMT"/>
          <w:i/>
          <w:iCs/>
          <w:sz w:val="20"/>
          <w:szCs w:val="20"/>
        </w:rPr>
        <w:t>Modelo de Plaqueta de Identificação</w:t>
      </w:r>
    </w:p>
    <w:p w14:paraId="71431C84" w14:textId="77777777" w:rsidR="001C3E73" w:rsidRDefault="001C3E73" w:rsidP="001C3E73">
      <w:pPr>
        <w:pStyle w:val="PargrafodaLista"/>
        <w:ind w:left="1428" w:firstLine="696"/>
      </w:pPr>
    </w:p>
    <w:p w14:paraId="36A9D7AF" w14:textId="77777777" w:rsidR="001C3E73" w:rsidRDefault="001C3E73" w:rsidP="001C3E73">
      <w:pPr>
        <w:pStyle w:val="PargrafodaLista"/>
        <w:ind w:left="1428" w:firstLine="696"/>
      </w:pPr>
    </w:p>
    <w:p w14:paraId="2CC4256C" w14:textId="77777777" w:rsidR="001C3E73" w:rsidRPr="00DB3AD0" w:rsidRDefault="001C3E73" w:rsidP="005D2C9A">
      <w:pPr>
        <w:spacing w:line="360" w:lineRule="auto"/>
        <w:ind w:firstLine="567"/>
        <w:jc w:val="both"/>
        <w:rPr>
          <w:lang w:bidi="en-US"/>
        </w:rPr>
      </w:pPr>
      <w:r w:rsidRPr="00DB3AD0">
        <w:rPr>
          <w:lang w:bidi="en-US"/>
        </w:rPr>
        <w:t xml:space="preserve">Características da Plaqueta de Identificação: </w:t>
      </w:r>
    </w:p>
    <w:p w14:paraId="7BDC79B2" w14:textId="77777777" w:rsidR="001C3E73" w:rsidRPr="00DB3AD0" w:rsidRDefault="001C3E73" w:rsidP="006F58C7">
      <w:pPr>
        <w:pStyle w:val="PargrafodaLista"/>
        <w:numPr>
          <w:ilvl w:val="0"/>
          <w:numId w:val="10"/>
        </w:numPr>
        <w:spacing w:line="360" w:lineRule="auto"/>
        <w:jc w:val="both"/>
        <w:rPr>
          <w:lang w:bidi="en-US"/>
        </w:rPr>
      </w:pPr>
      <w:r w:rsidRPr="00DB3AD0">
        <w:rPr>
          <w:lang w:bidi="en-US"/>
        </w:rPr>
        <w:t xml:space="preserve">Cor de fundo: amarelo; </w:t>
      </w:r>
    </w:p>
    <w:p w14:paraId="54359D38" w14:textId="77777777" w:rsidR="001C3E73" w:rsidRPr="00DB3AD0" w:rsidRDefault="001C3E73" w:rsidP="006F58C7">
      <w:pPr>
        <w:pStyle w:val="PargrafodaLista"/>
        <w:numPr>
          <w:ilvl w:val="0"/>
          <w:numId w:val="10"/>
        </w:numPr>
        <w:spacing w:line="360" w:lineRule="auto"/>
        <w:jc w:val="both"/>
        <w:rPr>
          <w:lang w:bidi="en-US"/>
        </w:rPr>
      </w:pPr>
      <w:r w:rsidRPr="00DB3AD0">
        <w:rPr>
          <w:lang w:bidi="en-US"/>
        </w:rPr>
        <w:t xml:space="preserve">Cor das letras: preto; </w:t>
      </w:r>
    </w:p>
    <w:p w14:paraId="27DD5B6A" w14:textId="77777777" w:rsidR="001C3E73" w:rsidRPr="00DB3AD0" w:rsidRDefault="001C3E73" w:rsidP="006F58C7">
      <w:pPr>
        <w:pStyle w:val="PargrafodaLista"/>
        <w:numPr>
          <w:ilvl w:val="0"/>
          <w:numId w:val="10"/>
        </w:numPr>
        <w:spacing w:line="360" w:lineRule="auto"/>
        <w:jc w:val="both"/>
        <w:rPr>
          <w:lang w:bidi="en-US"/>
        </w:rPr>
      </w:pPr>
      <w:r w:rsidRPr="00DB3AD0">
        <w:rPr>
          <w:lang w:bidi="en-US"/>
        </w:rPr>
        <w:t xml:space="preserve">Dimensões: 90x40x3 mm (largura x altura x espessura); </w:t>
      </w:r>
    </w:p>
    <w:p w14:paraId="7208C4D3" w14:textId="77777777" w:rsidR="001C3E73" w:rsidRPr="00DB3AD0" w:rsidRDefault="001C3E73" w:rsidP="006F58C7">
      <w:pPr>
        <w:pStyle w:val="PargrafodaLista"/>
        <w:numPr>
          <w:ilvl w:val="0"/>
          <w:numId w:val="10"/>
        </w:numPr>
        <w:spacing w:line="360" w:lineRule="auto"/>
        <w:jc w:val="both"/>
        <w:rPr>
          <w:lang w:bidi="en-US"/>
        </w:rPr>
      </w:pPr>
      <w:r w:rsidRPr="00DB3AD0">
        <w:rPr>
          <w:lang w:bidi="en-US"/>
        </w:rPr>
        <w:t xml:space="preserve">Tamanho das letras: 15x3 mm (largura x espessura); - Material: não metálico, resistente aos raios UV. </w:t>
      </w:r>
    </w:p>
    <w:p w14:paraId="5755EE57" w14:textId="77777777" w:rsidR="001C3E73" w:rsidRDefault="001C3E73" w:rsidP="001C3E73"/>
    <w:p w14:paraId="16A55A92" w14:textId="77777777" w:rsidR="001C3E73" w:rsidRPr="005D2C9A" w:rsidRDefault="001C3E73" w:rsidP="006F58C7">
      <w:pPr>
        <w:pStyle w:val="PargrafodaLista"/>
        <w:numPr>
          <w:ilvl w:val="2"/>
          <w:numId w:val="4"/>
        </w:numPr>
        <w:rPr>
          <w:b/>
          <w:bCs/>
        </w:rPr>
      </w:pPr>
      <w:r w:rsidRPr="005D2C9A">
        <w:rPr>
          <w:b/>
          <w:bCs/>
        </w:rPr>
        <w:t xml:space="preserve"> Sobras e Reservas Técnicas</w:t>
      </w:r>
    </w:p>
    <w:p w14:paraId="60905A25" w14:textId="77777777" w:rsidR="001C3E73" w:rsidRDefault="001C3E73" w:rsidP="001C3E73">
      <w:pPr>
        <w:pStyle w:val="PargrafodaLista"/>
        <w:ind w:left="1224"/>
      </w:pPr>
    </w:p>
    <w:p w14:paraId="1CDF25BE" w14:textId="77777777" w:rsidR="001C3E73" w:rsidRDefault="001C3E73" w:rsidP="005D2C9A">
      <w:pPr>
        <w:spacing w:line="360" w:lineRule="auto"/>
        <w:ind w:firstLine="567"/>
        <w:jc w:val="both"/>
        <w:rPr>
          <w:lang w:bidi="en-US"/>
        </w:rPr>
      </w:pPr>
      <w:r>
        <w:rPr>
          <w:lang w:bidi="en-US"/>
        </w:rPr>
        <w:t>Deverá ser adotado o seguinte critério para dimensionamento das sobras e reservas técnicas nos seguintes pontos e quantidades:</w:t>
      </w:r>
    </w:p>
    <w:p w14:paraId="37B7BDDE" w14:textId="77777777" w:rsidR="001C3E73" w:rsidRDefault="001C3E73" w:rsidP="006F58C7">
      <w:pPr>
        <w:pStyle w:val="PargrafodaLista"/>
        <w:numPr>
          <w:ilvl w:val="0"/>
          <w:numId w:val="11"/>
        </w:numPr>
        <w:spacing w:line="360" w:lineRule="auto"/>
        <w:jc w:val="both"/>
        <w:rPr>
          <w:lang w:bidi="en-US"/>
        </w:rPr>
      </w:pPr>
      <w:r>
        <w:rPr>
          <w:lang w:bidi="en-US"/>
        </w:rPr>
        <w:t xml:space="preserve">Pontos de emenda: 10 m de cabo para cada ponta de cabo. No caso de sangria no cabo deve-se deixar sobra de 20 m; </w:t>
      </w:r>
    </w:p>
    <w:p w14:paraId="1EFBD14E" w14:textId="5AADFF52" w:rsidR="001C3E73" w:rsidRDefault="001C3E73" w:rsidP="006F58C7">
      <w:pPr>
        <w:pStyle w:val="PargrafodaLista"/>
        <w:numPr>
          <w:ilvl w:val="0"/>
          <w:numId w:val="11"/>
        </w:numPr>
        <w:spacing w:line="360" w:lineRule="auto"/>
        <w:jc w:val="both"/>
        <w:rPr>
          <w:lang w:bidi="en-US"/>
        </w:rPr>
      </w:pPr>
      <w:r>
        <w:rPr>
          <w:lang w:bidi="en-US"/>
        </w:rPr>
        <w:t xml:space="preserve">Reserva técnica: 20 m de cabo a cada 400 m (as sobras devem localizar-se preferencialmente próximo às travessias). </w:t>
      </w:r>
    </w:p>
    <w:p w14:paraId="6028D84F" w14:textId="77777777" w:rsidR="005D2C9A" w:rsidRDefault="005D2C9A" w:rsidP="005D2C9A">
      <w:pPr>
        <w:pStyle w:val="PargrafodaLista"/>
        <w:spacing w:line="360" w:lineRule="auto"/>
        <w:ind w:left="1287"/>
        <w:jc w:val="both"/>
        <w:rPr>
          <w:lang w:bidi="en-US"/>
        </w:rPr>
      </w:pPr>
    </w:p>
    <w:p w14:paraId="3D996724" w14:textId="2DD255FD" w:rsidR="001C3E73" w:rsidRDefault="005D2C9A" w:rsidP="005D2C9A">
      <w:pPr>
        <w:spacing w:line="360" w:lineRule="auto"/>
        <w:ind w:firstLine="567"/>
        <w:jc w:val="both"/>
        <w:rPr>
          <w:lang w:bidi="en-US"/>
        </w:rPr>
      </w:pPr>
      <w:r>
        <w:rPr>
          <w:noProof/>
          <w:lang w:bidi="en-US"/>
        </w:rPr>
        <w:drawing>
          <wp:anchor distT="0" distB="0" distL="114300" distR="114300" simplePos="0" relativeHeight="251678720" behindDoc="1" locked="0" layoutInCell="1" allowOverlap="1" wp14:anchorId="59260E7E" wp14:editId="6039F88F">
            <wp:simplePos x="0" y="0"/>
            <wp:positionH relativeFrom="margin">
              <wp:posOffset>1287780</wp:posOffset>
            </wp:positionH>
            <wp:positionV relativeFrom="paragraph">
              <wp:posOffset>1229360</wp:posOffset>
            </wp:positionV>
            <wp:extent cx="3185160" cy="5227320"/>
            <wp:effectExtent l="0" t="0" r="0" b="0"/>
            <wp:wrapTopAndBottom/>
            <wp:docPr id="151940" name="Picture 151940" descr="Forma&#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151940" name="Picture 151940" descr="Forma&#10;&#10;Descrição gerada automaticamente com confiança baixa"/>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185160" cy="5227320"/>
                    </a:xfrm>
                    <a:prstGeom prst="rect">
                      <a:avLst/>
                    </a:prstGeom>
                  </pic:spPr>
                </pic:pic>
              </a:graphicData>
            </a:graphic>
            <wp14:sizeRelH relativeFrom="margin">
              <wp14:pctWidth>0</wp14:pctWidth>
            </wp14:sizeRelH>
            <wp14:sizeRelV relativeFrom="margin">
              <wp14:pctHeight>0</wp14:pctHeight>
            </wp14:sizeRelV>
          </wp:anchor>
        </w:drawing>
      </w:r>
      <w:r w:rsidR="001C3E73">
        <w:rPr>
          <w:lang w:bidi="en-US"/>
        </w:rPr>
        <w:t xml:space="preserve">Essas sobras e reservas técnicas deverão ser instaladas conforme padrões estabelecidos pelas concessionárias de energia e deverão ser acondicionadas em acessórios tipo cruzeta ou </w:t>
      </w:r>
      <w:proofErr w:type="spellStart"/>
      <w:r w:rsidR="001C3E73" w:rsidRPr="005D2C9A">
        <w:rPr>
          <w:i/>
          <w:iCs/>
          <w:lang w:bidi="en-US"/>
        </w:rPr>
        <w:t>optiloop</w:t>
      </w:r>
      <w:proofErr w:type="spellEnd"/>
      <w:r w:rsidR="001C3E73">
        <w:rPr>
          <w:lang w:bidi="en-US"/>
        </w:rPr>
        <w:t xml:space="preserve"> e instalados no poste da concessionária, não sendo permitido a instalação no vão da rede.</w:t>
      </w:r>
    </w:p>
    <w:p w14:paraId="4116A6B2" w14:textId="31756250" w:rsidR="001C3E73" w:rsidRDefault="001C3E73" w:rsidP="001C3E73">
      <w:pPr>
        <w:ind w:left="708"/>
      </w:pPr>
    </w:p>
    <w:p w14:paraId="7F49710C" w14:textId="3F82DF55" w:rsidR="00604957" w:rsidRDefault="00604957" w:rsidP="001C3E73">
      <w:pPr>
        <w:ind w:left="708"/>
      </w:pPr>
    </w:p>
    <w:p w14:paraId="1ABE9107" w14:textId="77777777" w:rsidR="00604957" w:rsidRDefault="00604957" w:rsidP="001C3E73">
      <w:pPr>
        <w:ind w:left="708"/>
      </w:pPr>
    </w:p>
    <w:p w14:paraId="1D05D39B" w14:textId="7948EC08" w:rsidR="001C3E73" w:rsidRPr="00604957" w:rsidRDefault="001C3E73" w:rsidP="00604957">
      <w:pPr>
        <w:jc w:val="center"/>
        <w:rPr>
          <w:rFonts w:ascii="Arial-BoldMT" w:hAnsi="Arial-BoldMT" w:cs="Arial-BoldMT"/>
          <w:i/>
          <w:iCs/>
          <w:sz w:val="20"/>
          <w:szCs w:val="20"/>
        </w:rPr>
      </w:pPr>
      <w:r w:rsidRPr="00604957">
        <w:rPr>
          <w:rFonts w:ascii="Arial-BoldMT" w:hAnsi="Arial-BoldMT" w:cs="Arial-BoldMT"/>
          <w:b/>
          <w:bCs/>
          <w:i/>
          <w:iCs/>
          <w:sz w:val="20"/>
          <w:szCs w:val="20"/>
        </w:rPr>
        <w:t>Figura 11</w:t>
      </w:r>
      <w:r w:rsidR="00604957">
        <w:rPr>
          <w:rFonts w:ascii="Arial-BoldMT" w:hAnsi="Arial-BoldMT" w:cs="Arial-BoldMT"/>
          <w:b/>
          <w:bCs/>
          <w:i/>
          <w:iCs/>
          <w:sz w:val="20"/>
          <w:szCs w:val="20"/>
        </w:rPr>
        <w:t>.</w:t>
      </w:r>
      <w:r w:rsidRPr="00604957">
        <w:rPr>
          <w:rFonts w:ascii="Arial-BoldMT" w:hAnsi="Arial-BoldMT" w:cs="Arial-BoldMT"/>
          <w:b/>
          <w:bCs/>
          <w:i/>
          <w:iCs/>
          <w:sz w:val="20"/>
          <w:szCs w:val="20"/>
        </w:rPr>
        <w:t xml:space="preserve"> </w:t>
      </w:r>
      <w:r w:rsidRPr="00604957">
        <w:rPr>
          <w:rFonts w:ascii="Arial-BoldMT" w:hAnsi="Arial-BoldMT" w:cs="Arial-BoldMT"/>
          <w:i/>
          <w:iCs/>
          <w:sz w:val="20"/>
          <w:szCs w:val="20"/>
        </w:rPr>
        <w:t>Instalação de reserva técnica de cabo de fibra óptica</w:t>
      </w:r>
    </w:p>
    <w:p w14:paraId="0393AC17" w14:textId="7D93F733" w:rsidR="001C3E73" w:rsidRDefault="001C3E73" w:rsidP="001C3E73">
      <w:pPr>
        <w:autoSpaceDE w:val="0"/>
        <w:autoSpaceDN w:val="0"/>
        <w:adjustRightInd w:val="0"/>
        <w:spacing w:after="0" w:line="240" w:lineRule="auto"/>
        <w:rPr>
          <w:rFonts w:cs="Arial"/>
          <w:sz w:val="20"/>
          <w:szCs w:val="20"/>
        </w:rPr>
      </w:pPr>
    </w:p>
    <w:p w14:paraId="307F48F4" w14:textId="1E1E81FF" w:rsidR="00604957" w:rsidRDefault="00604957" w:rsidP="001C3E73">
      <w:pPr>
        <w:autoSpaceDE w:val="0"/>
        <w:autoSpaceDN w:val="0"/>
        <w:adjustRightInd w:val="0"/>
        <w:spacing w:after="0" w:line="240" w:lineRule="auto"/>
        <w:rPr>
          <w:rFonts w:cs="Arial"/>
          <w:sz w:val="20"/>
          <w:szCs w:val="20"/>
        </w:rPr>
      </w:pPr>
    </w:p>
    <w:p w14:paraId="136DE6CF" w14:textId="77777777" w:rsidR="00604957" w:rsidRPr="00D33677" w:rsidRDefault="00604957" w:rsidP="001C3E73">
      <w:pPr>
        <w:autoSpaceDE w:val="0"/>
        <w:autoSpaceDN w:val="0"/>
        <w:adjustRightInd w:val="0"/>
        <w:spacing w:after="0" w:line="240" w:lineRule="auto"/>
        <w:rPr>
          <w:rFonts w:cs="Arial"/>
          <w:sz w:val="20"/>
          <w:szCs w:val="20"/>
        </w:rPr>
      </w:pPr>
    </w:p>
    <w:p w14:paraId="533DAC78" w14:textId="77777777" w:rsidR="001C3E73" w:rsidRDefault="001C3E73" w:rsidP="001C3E73"/>
    <w:p w14:paraId="000E67B1" w14:textId="77777777" w:rsidR="001C3E73" w:rsidRPr="00604957" w:rsidRDefault="001C3E73" w:rsidP="006F58C7">
      <w:pPr>
        <w:pStyle w:val="PargrafodaLista"/>
        <w:numPr>
          <w:ilvl w:val="1"/>
          <w:numId w:val="4"/>
        </w:numPr>
        <w:rPr>
          <w:b/>
          <w:bCs/>
        </w:rPr>
      </w:pPr>
      <w:r w:rsidRPr="00604957">
        <w:rPr>
          <w:b/>
          <w:bCs/>
        </w:rPr>
        <w:lastRenderedPageBreak/>
        <w:t>Caixas de Emenda Óptica (CEO)</w:t>
      </w:r>
    </w:p>
    <w:p w14:paraId="43AC9A96" w14:textId="77777777" w:rsidR="001C3E73" w:rsidRDefault="001C3E73" w:rsidP="001C3E73">
      <w:pPr>
        <w:pStyle w:val="PargrafodaLista"/>
        <w:ind w:left="792"/>
      </w:pPr>
    </w:p>
    <w:p w14:paraId="4FB3498E" w14:textId="77777777" w:rsidR="001C3E73" w:rsidRPr="00604957" w:rsidRDefault="001C3E73" w:rsidP="006F58C7">
      <w:pPr>
        <w:pStyle w:val="PargrafodaLista"/>
        <w:numPr>
          <w:ilvl w:val="2"/>
          <w:numId w:val="4"/>
        </w:numPr>
        <w:rPr>
          <w:b/>
          <w:bCs/>
        </w:rPr>
      </w:pPr>
      <w:r w:rsidRPr="00604957">
        <w:rPr>
          <w:b/>
          <w:bCs/>
        </w:rPr>
        <w:t>Capacidade e utilização</w:t>
      </w:r>
    </w:p>
    <w:p w14:paraId="6ECD785F" w14:textId="640C3B44" w:rsidR="001C3E73" w:rsidRDefault="001C3E73" w:rsidP="00CC0B6A">
      <w:pPr>
        <w:spacing w:line="360" w:lineRule="auto"/>
        <w:ind w:firstLine="567"/>
        <w:jc w:val="both"/>
        <w:rPr>
          <w:lang w:bidi="en-US"/>
        </w:rPr>
      </w:pPr>
      <w:r>
        <w:rPr>
          <w:lang w:bidi="en-US"/>
        </w:rPr>
        <w:t xml:space="preserve">Acomoda as fusões de fibra óptica do cabo tronco e suas possíveis derivações. Deverá ter capacidade para abrigar fusões na capacidade total de duas vezes o número de fibras do cabo instalado e ainda capacidade para abrigar </w:t>
      </w:r>
      <w:proofErr w:type="spellStart"/>
      <w:r w:rsidRPr="00CC0B6A">
        <w:rPr>
          <w:i/>
          <w:iCs/>
          <w:lang w:bidi="en-US"/>
        </w:rPr>
        <w:t>splitters</w:t>
      </w:r>
      <w:proofErr w:type="spellEnd"/>
      <w:r>
        <w:rPr>
          <w:lang w:bidi="en-US"/>
        </w:rPr>
        <w:t xml:space="preserve">, fibras nuas e </w:t>
      </w:r>
      <w:r w:rsidRPr="004C7674">
        <w:rPr>
          <w:i/>
          <w:iCs/>
          <w:lang w:bidi="en-US"/>
        </w:rPr>
        <w:t>tub</w:t>
      </w:r>
      <w:r w:rsidR="004C7674" w:rsidRPr="004C7674">
        <w:rPr>
          <w:i/>
          <w:iCs/>
          <w:lang w:bidi="en-US"/>
        </w:rPr>
        <w:t>e</w:t>
      </w:r>
      <w:r>
        <w:rPr>
          <w:lang w:bidi="en-US"/>
        </w:rPr>
        <w:t xml:space="preserve"> </w:t>
      </w:r>
      <w:proofErr w:type="spellStart"/>
      <w:r w:rsidRPr="00CC0B6A">
        <w:rPr>
          <w:i/>
          <w:iCs/>
          <w:lang w:bidi="en-US"/>
        </w:rPr>
        <w:t>loose</w:t>
      </w:r>
      <w:r w:rsidR="004C7674">
        <w:rPr>
          <w:i/>
          <w:iCs/>
          <w:lang w:bidi="en-US"/>
        </w:rPr>
        <w:t>s</w:t>
      </w:r>
      <w:proofErr w:type="spellEnd"/>
      <w:r w:rsidR="004C7674">
        <w:rPr>
          <w:i/>
          <w:iCs/>
          <w:lang w:bidi="en-US"/>
        </w:rPr>
        <w:t>.</w:t>
      </w:r>
    </w:p>
    <w:p w14:paraId="5B8FC414" w14:textId="77777777" w:rsidR="001C3E73" w:rsidRDefault="001C3E73" w:rsidP="00CC0B6A">
      <w:pPr>
        <w:spacing w:line="360" w:lineRule="auto"/>
        <w:ind w:firstLine="567"/>
        <w:jc w:val="both"/>
        <w:rPr>
          <w:lang w:bidi="en-US"/>
        </w:rPr>
      </w:pPr>
      <w:r>
        <w:rPr>
          <w:lang w:bidi="en-US"/>
        </w:rPr>
        <w:t xml:space="preserve">Deverá ser aplicável em vias aéreas ou subterrâneas e sistema de vedação mecânico. </w:t>
      </w:r>
    </w:p>
    <w:p w14:paraId="35621EF0" w14:textId="77777777" w:rsidR="001C3E73" w:rsidRDefault="001C3E73" w:rsidP="00CC0B6A">
      <w:pPr>
        <w:spacing w:line="360" w:lineRule="auto"/>
        <w:ind w:firstLine="567"/>
        <w:jc w:val="both"/>
        <w:rPr>
          <w:lang w:bidi="en-US"/>
        </w:rPr>
      </w:pPr>
      <w:r>
        <w:rPr>
          <w:lang w:bidi="en-US"/>
        </w:rPr>
        <w:t>Deverá permitir derivações, sangria ou terminação dos cabos ópticos, com pelo menos uma entrada oval para cabos de 10 até 17,5 mm e pelo menos duas entradas redondas para derivação de cabos de 5 a 17,5mm.</w:t>
      </w:r>
    </w:p>
    <w:p w14:paraId="1049B7B4" w14:textId="77777777" w:rsidR="001C3E73" w:rsidRDefault="001C3E73" w:rsidP="001C3E73">
      <w:pPr>
        <w:pStyle w:val="PargrafodaLista"/>
        <w:ind w:left="792"/>
      </w:pPr>
    </w:p>
    <w:p w14:paraId="7719380C" w14:textId="77777777" w:rsidR="001C3E73" w:rsidRPr="00604957" w:rsidRDefault="001C3E73" w:rsidP="006F58C7">
      <w:pPr>
        <w:pStyle w:val="PargrafodaLista"/>
        <w:numPr>
          <w:ilvl w:val="2"/>
          <w:numId w:val="4"/>
        </w:numPr>
        <w:rPr>
          <w:b/>
          <w:bCs/>
        </w:rPr>
      </w:pPr>
      <w:r w:rsidRPr="00604957">
        <w:rPr>
          <w:b/>
          <w:bCs/>
        </w:rPr>
        <w:t>Instalação</w:t>
      </w:r>
    </w:p>
    <w:p w14:paraId="1D882563" w14:textId="77777777" w:rsidR="001C3E73" w:rsidRDefault="001C3E73" w:rsidP="001C3E73">
      <w:pPr>
        <w:pStyle w:val="PargrafodaLista"/>
        <w:ind w:left="792"/>
      </w:pPr>
    </w:p>
    <w:p w14:paraId="0B0F18B7" w14:textId="77777777" w:rsidR="001C3E73" w:rsidRDefault="001C3E73" w:rsidP="00CC0B6A">
      <w:pPr>
        <w:spacing w:line="360" w:lineRule="auto"/>
        <w:ind w:firstLine="567"/>
        <w:jc w:val="both"/>
        <w:rPr>
          <w:lang w:bidi="en-US"/>
        </w:rPr>
      </w:pPr>
      <w:r>
        <w:rPr>
          <w:lang w:bidi="en-US"/>
        </w:rPr>
        <w:t>As</w:t>
      </w:r>
      <w:r w:rsidRPr="00260412">
        <w:rPr>
          <w:lang w:bidi="en-US"/>
        </w:rPr>
        <w:t xml:space="preserve"> caixa</w:t>
      </w:r>
      <w:r>
        <w:rPr>
          <w:lang w:bidi="en-US"/>
        </w:rPr>
        <w:t xml:space="preserve">s </w:t>
      </w:r>
      <w:r w:rsidRPr="00260412">
        <w:rPr>
          <w:lang w:bidi="en-US"/>
        </w:rPr>
        <w:t>de emenda</w:t>
      </w:r>
      <w:r>
        <w:rPr>
          <w:lang w:bidi="en-US"/>
        </w:rPr>
        <w:t xml:space="preserve"> Óptica</w:t>
      </w:r>
      <w:r w:rsidRPr="00260412">
        <w:rPr>
          <w:lang w:bidi="en-US"/>
        </w:rPr>
        <w:t xml:space="preserve"> deve</w:t>
      </w:r>
      <w:r>
        <w:rPr>
          <w:lang w:bidi="en-US"/>
        </w:rPr>
        <w:t>rão</w:t>
      </w:r>
      <w:r w:rsidRPr="00260412">
        <w:rPr>
          <w:lang w:bidi="en-US"/>
        </w:rPr>
        <w:t xml:space="preserve"> </w:t>
      </w:r>
      <w:r>
        <w:rPr>
          <w:lang w:bidi="en-US"/>
        </w:rPr>
        <w:t xml:space="preserve">ser implantadas preferencialmente </w:t>
      </w:r>
      <w:r w:rsidRPr="00260412">
        <w:rPr>
          <w:lang w:bidi="en-US"/>
        </w:rPr>
        <w:t>no poste da Concessionária, não sendo permitido a instalação no vão da rede.</w:t>
      </w:r>
      <w:r>
        <w:rPr>
          <w:lang w:bidi="en-US"/>
        </w:rPr>
        <w:t xml:space="preserve"> Deverão </w:t>
      </w:r>
      <w:r w:rsidRPr="00260412">
        <w:rPr>
          <w:lang w:bidi="en-US"/>
        </w:rPr>
        <w:t>ser instaladas no espaço compreendido entre 200 mm e 1.800 mm abaixo do limite</w:t>
      </w:r>
      <w:r>
        <w:rPr>
          <w:lang w:bidi="en-US"/>
        </w:rPr>
        <w:t xml:space="preserve"> </w:t>
      </w:r>
      <w:r w:rsidRPr="00260412">
        <w:rPr>
          <w:lang w:bidi="en-US"/>
        </w:rPr>
        <w:t>inferior da faixa de ocupação, a fim de evitar situações que venham a comprometer a segurança da</w:t>
      </w:r>
      <w:r>
        <w:rPr>
          <w:lang w:bidi="en-US"/>
        </w:rPr>
        <w:t xml:space="preserve"> </w:t>
      </w:r>
      <w:r w:rsidRPr="00260412">
        <w:rPr>
          <w:lang w:bidi="en-US"/>
        </w:rPr>
        <w:t>infraestrutura e de terceiros</w:t>
      </w:r>
      <w:r>
        <w:rPr>
          <w:lang w:bidi="en-US"/>
        </w:rPr>
        <w:t>. A figura 12 ilustra a faixa de instalação no poste.</w:t>
      </w:r>
    </w:p>
    <w:p w14:paraId="5D33DE79" w14:textId="41A78CC2" w:rsidR="001C3E73" w:rsidRDefault="001C3E73" w:rsidP="00CC0B6A">
      <w:pPr>
        <w:spacing w:line="360" w:lineRule="auto"/>
        <w:ind w:firstLine="567"/>
        <w:jc w:val="both"/>
        <w:rPr>
          <w:lang w:bidi="en-US"/>
        </w:rPr>
      </w:pPr>
      <w:r>
        <w:rPr>
          <w:lang w:bidi="en-US"/>
        </w:rPr>
        <w:t>Em casos de impossibilidade de instalação no poste, poderá ser instalada em caixa subterrânea, dependendo de aprovação prévia da EAD.</w:t>
      </w:r>
    </w:p>
    <w:p w14:paraId="53CFBE33" w14:textId="725DDD16" w:rsidR="001B1DEA" w:rsidRDefault="001B1DEA" w:rsidP="00CC0B6A">
      <w:pPr>
        <w:spacing w:line="360" w:lineRule="auto"/>
        <w:ind w:firstLine="567"/>
        <w:jc w:val="both"/>
        <w:rPr>
          <w:lang w:bidi="en-US"/>
        </w:rPr>
      </w:pPr>
    </w:p>
    <w:p w14:paraId="15F77B92" w14:textId="524C5D24" w:rsidR="001B1DEA" w:rsidRDefault="001B1DEA" w:rsidP="00CC0B6A">
      <w:pPr>
        <w:spacing w:line="360" w:lineRule="auto"/>
        <w:ind w:firstLine="567"/>
        <w:jc w:val="both"/>
        <w:rPr>
          <w:lang w:bidi="en-US"/>
        </w:rPr>
      </w:pPr>
    </w:p>
    <w:p w14:paraId="569E0465" w14:textId="071B7A20" w:rsidR="001B1DEA" w:rsidRDefault="001B1DEA" w:rsidP="00CC0B6A">
      <w:pPr>
        <w:spacing w:line="360" w:lineRule="auto"/>
        <w:ind w:firstLine="567"/>
        <w:jc w:val="both"/>
        <w:rPr>
          <w:lang w:bidi="en-US"/>
        </w:rPr>
      </w:pPr>
    </w:p>
    <w:p w14:paraId="4428D286" w14:textId="6D2141A8" w:rsidR="001B1DEA" w:rsidRDefault="001B1DEA" w:rsidP="00CC0B6A">
      <w:pPr>
        <w:spacing w:line="360" w:lineRule="auto"/>
        <w:ind w:firstLine="567"/>
        <w:jc w:val="both"/>
        <w:rPr>
          <w:lang w:bidi="en-US"/>
        </w:rPr>
      </w:pPr>
    </w:p>
    <w:p w14:paraId="2FE0C836" w14:textId="5D6D94F6" w:rsidR="001B1DEA" w:rsidRDefault="001B1DEA" w:rsidP="00CC0B6A">
      <w:pPr>
        <w:spacing w:line="360" w:lineRule="auto"/>
        <w:ind w:firstLine="567"/>
        <w:jc w:val="both"/>
        <w:rPr>
          <w:lang w:bidi="en-US"/>
        </w:rPr>
      </w:pPr>
    </w:p>
    <w:p w14:paraId="4FF876EF" w14:textId="09F7994D" w:rsidR="001B1DEA" w:rsidRDefault="001B1DEA" w:rsidP="00CC0B6A">
      <w:pPr>
        <w:spacing w:line="360" w:lineRule="auto"/>
        <w:ind w:firstLine="567"/>
        <w:jc w:val="both"/>
        <w:rPr>
          <w:lang w:bidi="en-US"/>
        </w:rPr>
      </w:pPr>
    </w:p>
    <w:p w14:paraId="7AC0D6B7" w14:textId="77777777" w:rsidR="001B1DEA" w:rsidRDefault="001B1DEA" w:rsidP="00CC0B6A">
      <w:pPr>
        <w:spacing w:line="360" w:lineRule="auto"/>
        <w:ind w:firstLine="567"/>
        <w:jc w:val="both"/>
        <w:rPr>
          <w:lang w:bidi="en-US"/>
        </w:rPr>
      </w:pPr>
    </w:p>
    <w:p w14:paraId="00101B38" w14:textId="503717E9" w:rsidR="001B1DEA" w:rsidRDefault="001B1DEA" w:rsidP="001C3E73">
      <w:pPr>
        <w:pStyle w:val="PargrafodaLista"/>
      </w:pPr>
      <w:r>
        <w:rPr>
          <w:noProof/>
        </w:rPr>
        <w:lastRenderedPageBreak/>
        <w:drawing>
          <wp:anchor distT="0" distB="0" distL="114300" distR="114300" simplePos="0" relativeHeight="251679744" behindDoc="0" locked="0" layoutInCell="1" allowOverlap="1" wp14:anchorId="347C0785" wp14:editId="3CF0F8EF">
            <wp:simplePos x="0" y="0"/>
            <wp:positionH relativeFrom="page">
              <wp:align>center</wp:align>
            </wp:positionH>
            <wp:positionV relativeFrom="paragraph">
              <wp:posOffset>206375</wp:posOffset>
            </wp:positionV>
            <wp:extent cx="3139440" cy="6896100"/>
            <wp:effectExtent l="0" t="0" r="3810" b="0"/>
            <wp:wrapTopAndBottom/>
            <wp:docPr id="151936" name="Picture 151936" descr="Forma&#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151936" name="Picture 151936" descr="Forma&#10;&#10;Descrição gerada automaticamente com confiança baixa"/>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139440" cy="6896100"/>
                    </a:xfrm>
                    <a:prstGeom prst="rect">
                      <a:avLst/>
                    </a:prstGeom>
                  </pic:spPr>
                </pic:pic>
              </a:graphicData>
            </a:graphic>
            <wp14:sizeRelH relativeFrom="margin">
              <wp14:pctWidth>0</wp14:pctWidth>
            </wp14:sizeRelH>
            <wp14:sizeRelV relativeFrom="margin">
              <wp14:pctHeight>0</wp14:pctHeight>
            </wp14:sizeRelV>
          </wp:anchor>
        </w:drawing>
      </w:r>
    </w:p>
    <w:p w14:paraId="287507BB" w14:textId="41036C2A" w:rsidR="001B1DEA" w:rsidRDefault="001B1DEA" w:rsidP="001C3E73">
      <w:pPr>
        <w:pStyle w:val="PargrafodaLista"/>
      </w:pPr>
    </w:p>
    <w:p w14:paraId="73956293" w14:textId="7CB2E9C0" w:rsidR="001B1DEA" w:rsidRPr="001B1DEA" w:rsidRDefault="001B1DEA" w:rsidP="001B1DEA">
      <w:pPr>
        <w:jc w:val="center"/>
        <w:rPr>
          <w:rFonts w:ascii="Arial-BoldMT" w:hAnsi="Arial-BoldMT" w:cs="Arial-BoldMT"/>
          <w:b/>
          <w:bCs/>
          <w:i/>
          <w:iCs/>
          <w:sz w:val="20"/>
          <w:szCs w:val="20"/>
        </w:rPr>
      </w:pPr>
      <w:r w:rsidRPr="001B1DEA">
        <w:rPr>
          <w:rFonts w:ascii="Arial-BoldMT" w:hAnsi="Arial-BoldMT" w:cs="Arial-BoldMT"/>
          <w:b/>
          <w:bCs/>
          <w:i/>
          <w:iCs/>
          <w:sz w:val="20"/>
          <w:szCs w:val="20"/>
        </w:rPr>
        <w:t>Figura 12</w:t>
      </w:r>
      <w:r>
        <w:rPr>
          <w:rFonts w:ascii="Arial-BoldMT" w:hAnsi="Arial-BoldMT" w:cs="Arial-BoldMT"/>
          <w:b/>
          <w:bCs/>
          <w:i/>
          <w:iCs/>
          <w:sz w:val="20"/>
          <w:szCs w:val="20"/>
        </w:rPr>
        <w:t>.</w:t>
      </w:r>
      <w:r w:rsidRPr="001B1DEA">
        <w:rPr>
          <w:rFonts w:ascii="Arial-BoldMT" w:hAnsi="Arial-BoldMT" w:cs="Arial-BoldMT"/>
          <w:b/>
          <w:bCs/>
          <w:i/>
          <w:iCs/>
          <w:sz w:val="20"/>
          <w:szCs w:val="20"/>
        </w:rPr>
        <w:t xml:space="preserve"> </w:t>
      </w:r>
      <w:r w:rsidRPr="001B1DEA">
        <w:rPr>
          <w:rFonts w:ascii="Arial-BoldMT" w:hAnsi="Arial-BoldMT" w:cs="Arial-BoldMT"/>
          <w:i/>
          <w:iCs/>
          <w:sz w:val="20"/>
          <w:szCs w:val="20"/>
        </w:rPr>
        <w:t>Faixa de instalação das caixas de emenda</w:t>
      </w:r>
    </w:p>
    <w:p w14:paraId="698E7D34" w14:textId="0B231CF7" w:rsidR="001B1DEA" w:rsidRDefault="001B1DEA" w:rsidP="001C3E73">
      <w:pPr>
        <w:pStyle w:val="PargrafodaLista"/>
      </w:pPr>
    </w:p>
    <w:p w14:paraId="5D1AE9E0" w14:textId="3BC2BF8D" w:rsidR="001B1DEA" w:rsidRDefault="001B1DEA" w:rsidP="001C3E73">
      <w:pPr>
        <w:pStyle w:val="PargrafodaLista"/>
      </w:pPr>
    </w:p>
    <w:p w14:paraId="393B4F87" w14:textId="3366B693" w:rsidR="001B1DEA" w:rsidRDefault="001B1DEA" w:rsidP="001C3E73">
      <w:pPr>
        <w:pStyle w:val="PargrafodaLista"/>
      </w:pPr>
    </w:p>
    <w:p w14:paraId="0676F8A7" w14:textId="1D2DCA94" w:rsidR="001B1DEA" w:rsidRDefault="001B1DEA" w:rsidP="001C3E73">
      <w:pPr>
        <w:pStyle w:val="PargrafodaLista"/>
      </w:pPr>
    </w:p>
    <w:p w14:paraId="00C1542E" w14:textId="13C715F8" w:rsidR="001B1DEA" w:rsidRDefault="001B1DEA" w:rsidP="001C3E73">
      <w:pPr>
        <w:pStyle w:val="PargrafodaLista"/>
      </w:pPr>
    </w:p>
    <w:p w14:paraId="2CB1F9BA" w14:textId="193DE3A3" w:rsidR="001C3E73" w:rsidRPr="00CC0B6A" w:rsidRDefault="001C3E73" w:rsidP="006F58C7">
      <w:pPr>
        <w:pStyle w:val="PargrafodaLista"/>
        <w:numPr>
          <w:ilvl w:val="2"/>
          <w:numId w:val="4"/>
        </w:numPr>
        <w:rPr>
          <w:b/>
          <w:bCs/>
        </w:rPr>
      </w:pPr>
      <w:r w:rsidRPr="00CC0B6A">
        <w:rPr>
          <w:b/>
          <w:bCs/>
        </w:rPr>
        <w:lastRenderedPageBreak/>
        <w:t xml:space="preserve"> Características Físicas e Mecânicas</w:t>
      </w:r>
    </w:p>
    <w:p w14:paraId="42C61D07" w14:textId="3CFFF71E" w:rsidR="001C3E73" w:rsidRDefault="001C3E73" w:rsidP="001C3E73">
      <w:pPr>
        <w:pStyle w:val="PargrafodaLista"/>
        <w:ind w:left="1224" w:right="130"/>
      </w:pPr>
    </w:p>
    <w:p w14:paraId="455461D2" w14:textId="59F8DC0B" w:rsidR="001C3E73" w:rsidRDefault="001C3E73" w:rsidP="00CC0B6A">
      <w:pPr>
        <w:spacing w:line="360" w:lineRule="auto"/>
        <w:ind w:firstLine="567"/>
        <w:jc w:val="both"/>
        <w:rPr>
          <w:lang w:bidi="en-US"/>
        </w:rPr>
      </w:pPr>
      <w:r>
        <w:rPr>
          <w:lang w:bidi="en-US"/>
        </w:rPr>
        <w:t xml:space="preserve">O sistema interno de fixação e encaminhamento de unidades básicas e fibras ópticas dos cabos devem garantir a integridade física, a não ocorrência de tensionamentos, estrangulamentos ou acréscimo de atenuação. </w:t>
      </w:r>
    </w:p>
    <w:p w14:paraId="51398BAE" w14:textId="2FEC2DCD" w:rsidR="001C3E73" w:rsidRDefault="001C3E73" w:rsidP="00CC0B6A">
      <w:pPr>
        <w:spacing w:line="360" w:lineRule="auto"/>
        <w:ind w:firstLine="567"/>
        <w:jc w:val="both"/>
        <w:rPr>
          <w:lang w:bidi="en-US"/>
        </w:rPr>
      </w:pPr>
      <w:r>
        <w:rPr>
          <w:lang w:bidi="en-US"/>
        </w:rPr>
        <w:t xml:space="preserve">O projeto do conjunto de emenda, bem como do estojo de emenda, aliado ao posicionamento das emendas, não deve provocar curvatura na fibra com raio menor do que 30 mm. Deve também prever espaço para acomodação do excesso técnico de fibra, necessário para futuras manutenções. </w:t>
      </w:r>
    </w:p>
    <w:p w14:paraId="27B07C9C" w14:textId="255A7406" w:rsidR="001C3E73" w:rsidRDefault="001C3E73" w:rsidP="00CC0B6A">
      <w:pPr>
        <w:spacing w:line="360" w:lineRule="auto"/>
        <w:ind w:firstLine="567"/>
        <w:jc w:val="both"/>
        <w:rPr>
          <w:lang w:bidi="en-US"/>
        </w:rPr>
      </w:pPr>
      <w:r>
        <w:rPr>
          <w:lang w:bidi="en-US"/>
        </w:rPr>
        <w:t xml:space="preserve">A CEO deve garantir a proteção das emendas e cabos contra a entrada de umidade e não deve exigir aplicação adicional de pinturas, graxas ou revestimentos para proteção externa, quando da sua instalação. </w:t>
      </w:r>
    </w:p>
    <w:p w14:paraId="509B65EB" w14:textId="2C785E08" w:rsidR="001C3E73" w:rsidRPr="00CC0B6A" w:rsidRDefault="001C3E73" w:rsidP="006F58C7">
      <w:pPr>
        <w:pStyle w:val="PargrafodaLista"/>
        <w:numPr>
          <w:ilvl w:val="2"/>
          <w:numId w:val="4"/>
        </w:numPr>
        <w:rPr>
          <w:b/>
          <w:bCs/>
        </w:rPr>
      </w:pPr>
      <w:r w:rsidRPr="00CC0B6A">
        <w:rPr>
          <w:b/>
          <w:bCs/>
        </w:rPr>
        <w:t>Características ópticas das emendas</w:t>
      </w:r>
    </w:p>
    <w:p w14:paraId="74A1BCAA" w14:textId="302127DB" w:rsidR="001C3E73" w:rsidRDefault="001C3E73" w:rsidP="00CC0B6A">
      <w:pPr>
        <w:spacing w:line="360" w:lineRule="auto"/>
        <w:ind w:firstLine="567"/>
        <w:jc w:val="both"/>
        <w:rPr>
          <w:lang w:bidi="en-US"/>
        </w:rPr>
      </w:pPr>
      <w:r>
        <w:rPr>
          <w:lang w:bidi="en-US"/>
        </w:rPr>
        <w:t xml:space="preserve">Para as emendas ópticas </w:t>
      </w:r>
      <w:r w:rsidR="001B1DEA">
        <w:rPr>
          <w:lang w:bidi="en-US"/>
        </w:rPr>
        <w:t xml:space="preserve">por fusão </w:t>
      </w:r>
      <w:r>
        <w:rPr>
          <w:lang w:bidi="en-US"/>
        </w:rPr>
        <w:t xml:space="preserve">será admitida uma perda de inserção máxima </w:t>
      </w:r>
      <w:r w:rsidR="00CC7CD9">
        <w:rPr>
          <w:lang w:bidi="en-US"/>
        </w:rPr>
        <w:t>de 0,1 dB</w:t>
      </w:r>
      <w:r>
        <w:rPr>
          <w:lang w:bidi="en-US"/>
        </w:rPr>
        <w:t>.</w:t>
      </w:r>
    </w:p>
    <w:p w14:paraId="54142E4B" w14:textId="77777777" w:rsidR="001C3E73" w:rsidRDefault="001C3E73" w:rsidP="001C3E73">
      <w:pPr>
        <w:pStyle w:val="PargrafodaLista"/>
      </w:pPr>
    </w:p>
    <w:p w14:paraId="2540DEC5" w14:textId="77777777" w:rsidR="001C3E73" w:rsidRPr="00A90817" w:rsidRDefault="001C3E73" w:rsidP="006F58C7">
      <w:pPr>
        <w:pStyle w:val="PargrafodaLista"/>
        <w:numPr>
          <w:ilvl w:val="1"/>
          <w:numId w:val="4"/>
        </w:numPr>
        <w:rPr>
          <w:b/>
          <w:bCs/>
        </w:rPr>
      </w:pPr>
      <w:r w:rsidRPr="00A90817">
        <w:rPr>
          <w:b/>
          <w:bCs/>
        </w:rPr>
        <w:t>Caixas de Terminação Ópticas (CTO)</w:t>
      </w:r>
    </w:p>
    <w:p w14:paraId="44AEF825" w14:textId="77777777" w:rsidR="001C3E73" w:rsidRPr="005664D5" w:rsidRDefault="001C3E73" w:rsidP="001C3E73">
      <w:pPr>
        <w:pStyle w:val="PargrafodaLista"/>
        <w:ind w:left="864"/>
      </w:pPr>
    </w:p>
    <w:p w14:paraId="4C265CE2" w14:textId="6F39EE10" w:rsidR="001C3E73" w:rsidRDefault="001C3E73" w:rsidP="00A90817">
      <w:pPr>
        <w:spacing w:line="360" w:lineRule="auto"/>
        <w:ind w:firstLine="567"/>
        <w:jc w:val="both"/>
      </w:pPr>
      <w:r w:rsidRPr="005664D5">
        <w:rPr>
          <w:lang w:bidi="en-US"/>
        </w:rPr>
        <w:t xml:space="preserve">A Caixa de Terminação Óptica CTO é utilizada na interligação dos cabos ópticos com os </w:t>
      </w:r>
      <w:proofErr w:type="spellStart"/>
      <w:r w:rsidRPr="005664D5">
        <w:rPr>
          <w:lang w:bidi="en-US"/>
        </w:rPr>
        <w:t>drops</w:t>
      </w:r>
      <w:proofErr w:type="spellEnd"/>
      <w:r w:rsidRPr="005664D5">
        <w:rPr>
          <w:lang w:bidi="en-US"/>
        </w:rPr>
        <w:t xml:space="preserve"> ópticos. A CTO </w:t>
      </w:r>
      <w:r>
        <w:rPr>
          <w:lang w:bidi="en-US"/>
        </w:rPr>
        <w:t xml:space="preserve">utilizada na RMO da infovia 01 deverá ter capacidade </w:t>
      </w:r>
      <w:r w:rsidRPr="005664D5">
        <w:rPr>
          <w:lang w:bidi="en-US"/>
        </w:rPr>
        <w:t xml:space="preserve">em distribuir </w:t>
      </w:r>
      <w:r>
        <w:rPr>
          <w:lang w:bidi="en-US"/>
        </w:rPr>
        <w:t xml:space="preserve">mínimo de 4 (quatro) </w:t>
      </w:r>
      <w:proofErr w:type="spellStart"/>
      <w:r w:rsidRPr="005664D5">
        <w:rPr>
          <w:lang w:bidi="en-US"/>
        </w:rPr>
        <w:t>drops</w:t>
      </w:r>
      <w:proofErr w:type="spellEnd"/>
      <w:r w:rsidRPr="005664D5">
        <w:rPr>
          <w:lang w:bidi="en-US"/>
        </w:rPr>
        <w:t xml:space="preserve"> ópticos</w:t>
      </w:r>
      <w:r>
        <w:rPr>
          <w:lang w:bidi="en-US"/>
        </w:rPr>
        <w:t xml:space="preserve"> </w:t>
      </w:r>
      <w:proofErr w:type="spellStart"/>
      <w:r>
        <w:rPr>
          <w:lang w:bidi="en-US"/>
        </w:rPr>
        <w:t>conectorizados</w:t>
      </w:r>
      <w:proofErr w:type="spellEnd"/>
      <w:r w:rsidRPr="005664D5">
        <w:rPr>
          <w:lang w:bidi="en-US"/>
        </w:rPr>
        <w:t xml:space="preserve">. Além de abrigar as emendas e conectorização das fibras ópticas a CTO também acomoda os divisores ópticos de 2º ou 3º níveis, permitindo que uma fibra óptica possa ser subdividida e atender </w:t>
      </w:r>
      <w:r>
        <w:rPr>
          <w:lang w:bidi="en-US"/>
        </w:rPr>
        <w:t xml:space="preserve">vários </w:t>
      </w:r>
      <w:r w:rsidRPr="005664D5">
        <w:rPr>
          <w:lang w:bidi="en-US"/>
        </w:rPr>
        <w:t>assinantes.</w:t>
      </w:r>
    </w:p>
    <w:p w14:paraId="7432B485" w14:textId="6E126A85" w:rsidR="001C3E73" w:rsidRDefault="001C3E73" w:rsidP="00A90817">
      <w:pPr>
        <w:spacing w:line="360" w:lineRule="auto"/>
        <w:ind w:firstLine="567"/>
        <w:jc w:val="both"/>
        <w:rPr>
          <w:lang w:bidi="en-US"/>
        </w:rPr>
      </w:pPr>
      <w:r>
        <w:tab/>
      </w:r>
      <w:r>
        <w:rPr>
          <w:lang w:bidi="en-US"/>
        </w:rPr>
        <w:t>A CTO deverá atender os mesmos requisitos de</w:t>
      </w:r>
      <w:r w:rsidR="00A90817">
        <w:rPr>
          <w:lang w:bidi="en-US"/>
        </w:rPr>
        <w:t xml:space="preserve"> </w:t>
      </w:r>
      <w:proofErr w:type="gramStart"/>
      <w:r w:rsidR="00A90817">
        <w:rPr>
          <w:lang w:bidi="en-US"/>
        </w:rPr>
        <w:t xml:space="preserve">instalação, </w:t>
      </w:r>
      <w:r>
        <w:rPr>
          <w:lang w:bidi="en-US"/>
        </w:rPr>
        <w:t xml:space="preserve"> proteção</w:t>
      </w:r>
      <w:proofErr w:type="gramEnd"/>
      <w:r>
        <w:rPr>
          <w:lang w:bidi="en-US"/>
        </w:rPr>
        <w:t xml:space="preserve">, acomodação e curvatura anteriormente citados para as Caixas de Emenda Ópticas (CEO) citados no item </w:t>
      </w:r>
      <w:r w:rsidR="00A90817">
        <w:rPr>
          <w:lang w:bidi="en-US"/>
        </w:rPr>
        <w:t xml:space="preserve">1.2.2 e </w:t>
      </w:r>
      <w:r>
        <w:rPr>
          <w:lang w:bidi="en-US"/>
        </w:rPr>
        <w:t>1.2.3. e ainda os mesmos requisitos das emendas ópticas citadas no item 1.2.4.</w:t>
      </w:r>
    </w:p>
    <w:p w14:paraId="58444328" w14:textId="019B40AF" w:rsidR="001C3E73" w:rsidRDefault="001C3E73" w:rsidP="00A90817">
      <w:pPr>
        <w:spacing w:line="360" w:lineRule="auto"/>
        <w:ind w:firstLine="567"/>
        <w:jc w:val="both"/>
        <w:rPr>
          <w:lang w:bidi="en-US"/>
        </w:rPr>
      </w:pPr>
    </w:p>
    <w:p w14:paraId="3C0D2C4D" w14:textId="77777777" w:rsidR="00A90817" w:rsidRDefault="00A90817" w:rsidP="00A90817">
      <w:pPr>
        <w:spacing w:line="360" w:lineRule="auto"/>
        <w:ind w:firstLine="567"/>
        <w:jc w:val="both"/>
        <w:rPr>
          <w:lang w:bidi="en-US"/>
        </w:rPr>
      </w:pPr>
    </w:p>
    <w:p w14:paraId="4DD144A6" w14:textId="77777777" w:rsidR="001C3E73" w:rsidRPr="00A90817" w:rsidRDefault="001C3E73" w:rsidP="006F58C7">
      <w:pPr>
        <w:pStyle w:val="PargrafodaLista"/>
        <w:numPr>
          <w:ilvl w:val="1"/>
          <w:numId w:val="4"/>
        </w:numPr>
        <w:rPr>
          <w:b/>
          <w:bCs/>
        </w:rPr>
      </w:pPr>
      <w:r w:rsidRPr="00A90817">
        <w:rPr>
          <w:b/>
          <w:bCs/>
        </w:rPr>
        <w:lastRenderedPageBreak/>
        <w:t xml:space="preserve">Cabo </w:t>
      </w:r>
      <w:proofErr w:type="spellStart"/>
      <w:r w:rsidRPr="00A90817">
        <w:rPr>
          <w:b/>
          <w:bCs/>
        </w:rPr>
        <w:t>Drop</w:t>
      </w:r>
      <w:proofErr w:type="spellEnd"/>
      <w:r w:rsidRPr="00A90817">
        <w:rPr>
          <w:b/>
          <w:bCs/>
        </w:rPr>
        <w:t xml:space="preserve"> </w:t>
      </w:r>
    </w:p>
    <w:p w14:paraId="70437C74" w14:textId="77777777" w:rsidR="001C3E73" w:rsidRDefault="001C3E73" w:rsidP="001C3E73">
      <w:pPr>
        <w:pStyle w:val="PargrafodaLista"/>
        <w:ind w:left="864"/>
      </w:pPr>
    </w:p>
    <w:p w14:paraId="680A5A69" w14:textId="77777777" w:rsidR="001C3E73" w:rsidRDefault="001C3E73" w:rsidP="00A90817">
      <w:pPr>
        <w:spacing w:line="360" w:lineRule="auto"/>
        <w:ind w:firstLine="567"/>
        <w:jc w:val="both"/>
        <w:rPr>
          <w:lang w:bidi="en-US"/>
        </w:rPr>
      </w:pPr>
      <w:r>
        <w:rPr>
          <w:lang w:bidi="en-US"/>
        </w:rPr>
        <w:t xml:space="preserve"> Utilizado na parte final da rede óptica externa, </w:t>
      </w:r>
      <w:r w:rsidRPr="00A30575">
        <w:rPr>
          <w:lang w:bidi="en-US"/>
        </w:rPr>
        <w:t xml:space="preserve">onde a fibra é levada da caixa de terminação óptica até o interior do ponto de atendimento. </w:t>
      </w:r>
      <w:r>
        <w:rPr>
          <w:lang w:bidi="en-US"/>
        </w:rPr>
        <w:t xml:space="preserve">Será utilizado cabo </w:t>
      </w:r>
      <w:r w:rsidRPr="00A90817">
        <w:rPr>
          <w:lang w:bidi="en-US"/>
        </w:rPr>
        <w:t>com dois elementos de tração</w:t>
      </w:r>
      <w:r>
        <w:rPr>
          <w:lang w:bidi="en-US"/>
        </w:rPr>
        <w:t xml:space="preserve">, de baixa sensibilidade a curvatura (tecnologia </w:t>
      </w:r>
      <w:proofErr w:type="spellStart"/>
      <w:r w:rsidRPr="001C6861">
        <w:rPr>
          <w:i/>
          <w:iCs/>
          <w:lang w:bidi="en-US"/>
        </w:rPr>
        <w:t>Bending</w:t>
      </w:r>
      <w:proofErr w:type="spellEnd"/>
      <w:r w:rsidRPr="001C6861">
        <w:rPr>
          <w:i/>
          <w:iCs/>
          <w:lang w:bidi="en-US"/>
        </w:rPr>
        <w:t xml:space="preserve"> </w:t>
      </w:r>
      <w:proofErr w:type="spellStart"/>
      <w:r w:rsidRPr="001C6861">
        <w:rPr>
          <w:i/>
          <w:iCs/>
          <w:lang w:bidi="en-US"/>
        </w:rPr>
        <w:t>Loss</w:t>
      </w:r>
      <w:proofErr w:type="spellEnd"/>
      <w:r w:rsidRPr="001C6861">
        <w:rPr>
          <w:i/>
          <w:iCs/>
          <w:lang w:bidi="en-US"/>
        </w:rPr>
        <w:t xml:space="preserve"> </w:t>
      </w:r>
      <w:proofErr w:type="spellStart"/>
      <w:r w:rsidRPr="001C6861">
        <w:rPr>
          <w:i/>
          <w:iCs/>
          <w:lang w:bidi="en-US"/>
        </w:rPr>
        <w:t>Insentitive</w:t>
      </w:r>
      <w:proofErr w:type="spellEnd"/>
      <w:r>
        <w:rPr>
          <w:lang w:bidi="en-US"/>
        </w:rPr>
        <w:t xml:space="preserve"> - BLI), de baixo atrito e do tipo LSZH </w:t>
      </w:r>
      <w:r w:rsidRPr="001C6861">
        <w:rPr>
          <w:i/>
          <w:iCs/>
          <w:lang w:bidi="en-US"/>
        </w:rPr>
        <w:t>(</w:t>
      </w:r>
      <w:proofErr w:type="spellStart"/>
      <w:r w:rsidRPr="001C6861">
        <w:rPr>
          <w:i/>
          <w:iCs/>
          <w:lang w:bidi="en-US"/>
        </w:rPr>
        <w:t>Low</w:t>
      </w:r>
      <w:proofErr w:type="spellEnd"/>
      <w:r w:rsidRPr="001C6861">
        <w:rPr>
          <w:i/>
          <w:iCs/>
          <w:lang w:bidi="en-US"/>
        </w:rPr>
        <w:t xml:space="preserve"> </w:t>
      </w:r>
      <w:proofErr w:type="spellStart"/>
      <w:r w:rsidRPr="001C6861">
        <w:rPr>
          <w:i/>
          <w:iCs/>
          <w:lang w:bidi="en-US"/>
        </w:rPr>
        <w:t>Smoke</w:t>
      </w:r>
      <w:proofErr w:type="spellEnd"/>
      <w:r w:rsidRPr="001C6861">
        <w:rPr>
          <w:i/>
          <w:iCs/>
          <w:lang w:bidi="en-US"/>
        </w:rPr>
        <w:t xml:space="preserve"> Zero </w:t>
      </w:r>
      <w:proofErr w:type="spellStart"/>
      <w:r w:rsidRPr="001C6861">
        <w:rPr>
          <w:i/>
          <w:iCs/>
          <w:lang w:bidi="en-US"/>
        </w:rPr>
        <w:t>Halogen</w:t>
      </w:r>
      <w:proofErr w:type="spellEnd"/>
      <w:r>
        <w:rPr>
          <w:lang w:bidi="en-US"/>
        </w:rPr>
        <w:t>) que retarda a chama e não emite poluentes tóxicos.  Sua ancoragem nos postes é realizada através de esticadores e elementos de sustentação para passagem entre postes. Sua aplicação deve estar limitada a 150m de comprimento. Comprimentos superiores deverão ter aprovação prévia da EAD.</w:t>
      </w:r>
    </w:p>
    <w:p w14:paraId="703B5A1D" w14:textId="5A7C2D05" w:rsidR="001C3E73" w:rsidRDefault="001C3E73" w:rsidP="00A90817">
      <w:pPr>
        <w:spacing w:line="360" w:lineRule="auto"/>
        <w:ind w:firstLine="567"/>
        <w:jc w:val="both"/>
        <w:rPr>
          <w:lang w:bidi="en-US"/>
        </w:rPr>
      </w:pPr>
      <w:r w:rsidRPr="00E04A1E">
        <w:rPr>
          <w:lang w:bidi="en-US"/>
        </w:rPr>
        <w:t xml:space="preserve"> Com relação a conectorização dos cabos </w:t>
      </w:r>
      <w:proofErr w:type="spellStart"/>
      <w:r w:rsidRPr="00E04A1E">
        <w:rPr>
          <w:lang w:bidi="en-US"/>
        </w:rPr>
        <w:t>drops</w:t>
      </w:r>
      <w:proofErr w:type="spellEnd"/>
      <w:r w:rsidRPr="00E04A1E">
        <w:rPr>
          <w:lang w:bidi="en-US"/>
        </w:rPr>
        <w:t xml:space="preserve"> deve ser observado a</w:t>
      </w:r>
      <w:r>
        <w:rPr>
          <w:lang w:bidi="en-US"/>
        </w:rPr>
        <w:t xml:space="preserve"> que as</w:t>
      </w:r>
      <w:r w:rsidRPr="00E04A1E">
        <w:rPr>
          <w:lang w:bidi="en-US"/>
        </w:rPr>
        <w:t xml:space="preserve"> terminações de fibras serão feitas com conectores do tipo </w:t>
      </w:r>
      <w:r>
        <w:rPr>
          <w:lang w:bidi="en-US"/>
        </w:rPr>
        <w:t>SC/APC</w:t>
      </w:r>
      <w:r w:rsidRPr="00E04A1E">
        <w:rPr>
          <w:lang w:bidi="en-US"/>
        </w:rPr>
        <w:t xml:space="preserve">, com perda </w:t>
      </w:r>
      <w:r w:rsidRPr="00A90817">
        <w:rPr>
          <w:lang w:bidi="en-US"/>
        </w:rPr>
        <w:t xml:space="preserve">de inserção </w:t>
      </w:r>
      <w:r w:rsidRPr="00E04A1E">
        <w:rPr>
          <w:lang w:bidi="en-US"/>
        </w:rPr>
        <w:t xml:space="preserve">típica de 0,15 dB, </w:t>
      </w:r>
      <w:r w:rsidRPr="00A90817">
        <w:rPr>
          <w:lang w:bidi="en-US"/>
        </w:rPr>
        <w:t xml:space="preserve">perda de inserção </w:t>
      </w:r>
      <w:r w:rsidRPr="00E04A1E">
        <w:rPr>
          <w:lang w:bidi="en-US"/>
        </w:rPr>
        <w:t>máxima de 0,</w:t>
      </w:r>
      <w:r>
        <w:rPr>
          <w:lang w:bidi="en-US"/>
        </w:rPr>
        <w:t>3</w:t>
      </w:r>
      <w:r w:rsidRPr="00E04A1E">
        <w:rPr>
          <w:lang w:bidi="en-US"/>
        </w:rPr>
        <w:t xml:space="preserve"> dB e perda de retorno maior que 60 dB.  </w:t>
      </w:r>
    </w:p>
    <w:p w14:paraId="68D7FDD1" w14:textId="4131356F" w:rsidR="001E1D73" w:rsidRDefault="001E1D73" w:rsidP="00A90817">
      <w:pPr>
        <w:spacing w:line="360" w:lineRule="auto"/>
        <w:ind w:firstLine="567"/>
        <w:jc w:val="both"/>
        <w:rPr>
          <w:lang w:bidi="en-US"/>
        </w:rPr>
      </w:pPr>
    </w:p>
    <w:p w14:paraId="6E8056DB" w14:textId="77777777" w:rsidR="00E82536" w:rsidRDefault="00E82536" w:rsidP="00E82536">
      <w:pPr>
        <w:pStyle w:val="Ttulo1"/>
        <w:tabs>
          <w:tab w:val="clear" w:pos="720"/>
        </w:tabs>
        <w:ind w:left="567" w:hanging="567"/>
      </w:pPr>
      <w:r>
        <w:t>REDE SUBTERRÂNEA</w:t>
      </w:r>
    </w:p>
    <w:p w14:paraId="4C910B31" w14:textId="77777777" w:rsidR="00E82536" w:rsidRDefault="00E82536" w:rsidP="00E82536">
      <w:pPr>
        <w:spacing w:after="0" w:line="240" w:lineRule="auto"/>
        <w:ind w:firstLine="567"/>
        <w:rPr>
          <w:lang w:bidi="en-US"/>
        </w:rPr>
      </w:pPr>
    </w:p>
    <w:p w14:paraId="7367258C" w14:textId="77777777" w:rsidR="00E82536" w:rsidRDefault="00E82536" w:rsidP="00E82536">
      <w:pPr>
        <w:spacing w:line="360" w:lineRule="auto"/>
        <w:ind w:firstLine="567"/>
        <w:jc w:val="both"/>
        <w:rPr>
          <w:lang w:bidi="en-US"/>
        </w:rPr>
      </w:pPr>
      <w:r>
        <w:rPr>
          <w:lang w:bidi="en-US"/>
        </w:rPr>
        <w:t xml:space="preserve"> </w:t>
      </w:r>
      <w:r w:rsidRPr="004113F9">
        <w:rPr>
          <w:lang w:bidi="en-US"/>
        </w:rPr>
        <w:t xml:space="preserve">A instalação compreende </w:t>
      </w:r>
      <w:r>
        <w:rPr>
          <w:lang w:bidi="en-US"/>
        </w:rPr>
        <w:t xml:space="preserve">a abertura das valas, </w:t>
      </w:r>
      <w:r w:rsidRPr="004113F9">
        <w:rPr>
          <w:lang w:bidi="en-US"/>
        </w:rPr>
        <w:t xml:space="preserve">o lançamento do cabo óptico ao longo de uma rota, </w:t>
      </w:r>
      <w:r>
        <w:rPr>
          <w:lang w:bidi="en-US"/>
        </w:rPr>
        <w:t>a instalação de dutos se for o caso, a construção das caixas subterrâneas de passagem e o fechamento das valas</w:t>
      </w:r>
      <w:r w:rsidRPr="004113F9">
        <w:rPr>
          <w:lang w:bidi="en-US"/>
        </w:rPr>
        <w:t xml:space="preserve">. Nas </w:t>
      </w:r>
      <w:proofErr w:type="spellStart"/>
      <w:r w:rsidRPr="004113F9">
        <w:rPr>
          <w:lang w:bidi="en-US"/>
        </w:rPr>
        <w:t>RMOs</w:t>
      </w:r>
      <w:proofErr w:type="spellEnd"/>
      <w:r w:rsidRPr="004113F9">
        <w:rPr>
          <w:lang w:bidi="en-US"/>
        </w:rPr>
        <w:t xml:space="preserve"> do projeto serão utilizados </w:t>
      </w:r>
      <w:r>
        <w:rPr>
          <w:lang w:bidi="en-US"/>
        </w:rPr>
        <w:t xml:space="preserve">dois tipos de rede subterrâneas: </w:t>
      </w:r>
    </w:p>
    <w:p w14:paraId="57186864" w14:textId="77777777" w:rsidR="00E82536" w:rsidRDefault="00E82536" w:rsidP="00E82536">
      <w:pPr>
        <w:pStyle w:val="PargrafodaLista"/>
        <w:numPr>
          <w:ilvl w:val="0"/>
          <w:numId w:val="13"/>
        </w:numPr>
        <w:spacing w:line="360" w:lineRule="auto"/>
        <w:jc w:val="both"/>
        <w:rPr>
          <w:lang w:bidi="en-US"/>
        </w:rPr>
      </w:pPr>
      <w:r>
        <w:rPr>
          <w:lang w:bidi="en-US"/>
        </w:rPr>
        <w:t xml:space="preserve">Com instalação de duto – em zonas urbanizadas ou com maiores riscos de intervenção. </w:t>
      </w:r>
    </w:p>
    <w:p w14:paraId="5E6999F8" w14:textId="77777777" w:rsidR="00E82536" w:rsidRDefault="00E82536" w:rsidP="00E82536">
      <w:pPr>
        <w:pStyle w:val="PargrafodaLista"/>
        <w:numPr>
          <w:ilvl w:val="0"/>
          <w:numId w:val="13"/>
        </w:numPr>
        <w:spacing w:line="360" w:lineRule="auto"/>
        <w:jc w:val="both"/>
        <w:rPr>
          <w:lang w:bidi="en-US"/>
        </w:rPr>
      </w:pPr>
      <w:r>
        <w:rPr>
          <w:lang w:bidi="en-US"/>
        </w:rPr>
        <w:t>Diretamente enterrado – em áreas rurais com baixíssimo risco de intervenção.</w:t>
      </w:r>
    </w:p>
    <w:p w14:paraId="1444B08A" w14:textId="77777777" w:rsidR="00E82536" w:rsidRDefault="00E82536" w:rsidP="00E82536">
      <w:pPr>
        <w:pStyle w:val="PargrafodaLista"/>
        <w:spacing w:line="360" w:lineRule="auto"/>
        <w:ind w:left="927"/>
        <w:jc w:val="both"/>
        <w:rPr>
          <w:lang w:bidi="en-US"/>
        </w:rPr>
      </w:pPr>
    </w:p>
    <w:p w14:paraId="2A3551C3" w14:textId="77777777" w:rsidR="00E82536" w:rsidRDefault="00E82536" w:rsidP="00E82536">
      <w:pPr>
        <w:spacing w:line="360" w:lineRule="auto"/>
        <w:ind w:firstLine="567"/>
        <w:jc w:val="both"/>
        <w:rPr>
          <w:lang w:bidi="en-US"/>
        </w:rPr>
      </w:pPr>
      <w:r>
        <w:rPr>
          <w:lang w:bidi="en-US"/>
        </w:rPr>
        <w:t>Poderá se utilizar, de acordo com as condições do ambiente, métodos de perfuração não destrutivos ou métodos convencionais de abertura das valas (manual ou mecanizado), devendo ser observado as condições mínimas de profundidade exigidas nessas especificações.</w:t>
      </w:r>
    </w:p>
    <w:p w14:paraId="5A8E5F15" w14:textId="77777777" w:rsidR="00E82536" w:rsidRPr="00D9103A" w:rsidRDefault="00E82536" w:rsidP="00E82536">
      <w:pPr>
        <w:spacing w:line="360" w:lineRule="auto"/>
        <w:ind w:firstLine="567"/>
        <w:jc w:val="both"/>
        <w:rPr>
          <w:lang w:bidi="en-US"/>
        </w:rPr>
      </w:pPr>
      <w:r>
        <w:rPr>
          <w:lang w:bidi="en-US"/>
        </w:rPr>
        <w:lastRenderedPageBreak/>
        <w:t xml:space="preserve">Antes de realizar a abertura das valas deve ser realizada </w:t>
      </w:r>
      <w:r w:rsidRPr="00D9103A">
        <w:rPr>
          <w:lang w:bidi="en-US"/>
        </w:rPr>
        <w:t>a sondagem do terreno verificando o tipo de solo</w:t>
      </w:r>
      <w:r>
        <w:rPr>
          <w:lang w:bidi="en-US"/>
        </w:rPr>
        <w:t xml:space="preserve"> e as intervenções urbanas existentes (rede de água, esgoto etc.)</w:t>
      </w:r>
      <w:r w:rsidRPr="00D9103A">
        <w:rPr>
          <w:lang w:bidi="en-US"/>
        </w:rPr>
        <w:t xml:space="preserve"> </w:t>
      </w:r>
      <w:r>
        <w:rPr>
          <w:lang w:bidi="en-US"/>
        </w:rPr>
        <w:t>ficando a empresa construtora responsável por todo e qualquer dano causado bem com a recomposição da infraestrutura existente nos mesmos padrões encontrados antes da realização dos serviços.</w:t>
      </w:r>
    </w:p>
    <w:p w14:paraId="22E2A024" w14:textId="77777777" w:rsidR="00E82536" w:rsidRPr="00D9103A" w:rsidRDefault="00E82536" w:rsidP="00E82536">
      <w:pPr>
        <w:spacing w:line="360" w:lineRule="auto"/>
        <w:ind w:firstLine="567"/>
        <w:jc w:val="both"/>
        <w:rPr>
          <w:lang w:bidi="en-US"/>
        </w:rPr>
      </w:pPr>
      <w:r>
        <w:rPr>
          <w:lang w:bidi="en-US"/>
        </w:rPr>
        <w:t xml:space="preserve">Também é responsabilidade da empresa construtora a aprovação e obtenção das licenças necessárias para início das obras e a sua devida sinalização, contenção e proteção de modo a evitar danos a terceiros. </w:t>
      </w:r>
    </w:p>
    <w:p w14:paraId="6B26540D" w14:textId="77777777" w:rsidR="00E82536" w:rsidRDefault="00E82536" w:rsidP="00E82536">
      <w:pPr>
        <w:spacing w:line="360" w:lineRule="auto"/>
        <w:ind w:firstLine="567"/>
        <w:jc w:val="both"/>
        <w:rPr>
          <w:lang w:bidi="en-US"/>
        </w:rPr>
      </w:pPr>
      <w:r>
        <w:rPr>
          <w:lang w:bidi="en-US"/>
        </w:rPr>
        <w:t>Todas as emendas dos cabos ópticos deverão ser realizadas por processo de fusão e suas Caixas de Emenda Óptica deverão estar abrigadas em caixas subterrâneas (CS) de alvenaria ou concreto</w:t>
      </w:r>
    </w:p>
    <w:p w14:paraId="387361CC" w14:textId="77777777" w:rsidR="00E82536" w:rsidRDefault="00E82536" w:rsidP="00E82536"/>
    <w:p w14:paraId="3D7B9851" w14:textId="77777777" w:rsidR="00E82536" w:rsidRDefault="00E82536" w:rsidP="00E82536">
      <w:pPr>
        <w:pStyle w:val="PargrafodaLista"/>
        <w:numPr>
          <w:ilvl w:val="1"/>
          <w:numId w:val="4"/>
        </w:numPr>
        <w:rPr>
          <w:b/>
          <w:bCs/>
        </w:rPr>
      </w:pPr>
      <w:r>
        <w:rPr>
          <w:b/>
          <w:bCs/>
        </w:rPr>
        <w:t xml:space="preserve">Linha de duto com encapsulamento em concreto </w:t>
      </w:r>
    </w:p>
    <w:p w14:paraId="498F20A9" w14:textId="021AD547" w:rsidR="00E82536" w:rsidRDefault="00E82536" w:rsidP="00E82536">
      <w:pPr>
        <w:spacing w:line="360" w:lineRule="auto"/>
        <w:ind w:firstLine="567"/>
        <w:jc w:val="both"/>
        <w:rPr>
          <w:lang w:bidi="en-US"/>
        </w:rPr>
      </w:pPr>
      <w:r w:rsidRPr="004F75B9">
        <w:rPr>
          <w:lang w:bidi="en-US"/>
        </w:rPr>
        <w:t xml:space="preserve">Em caso de canalizações </w:t>
      </w:r>
      <w:r>
        <w:rPr>
          <w:lang w:bidi="en-US"/>
        </w:rPr>
        <w:t xml:space="preserve">subterrâneas em áreas urbanizadas deverá ser utilizado o padrão de duto com encapsulamento em concreto conforme Figura 13. abaixo.  </w:t>
      </w:r>
    </w:p>
    <w:p w14:paraId="12E4C6F1" w14:textId="77777777" w:rsidR="00E82536" w:rsidRDefault="00E82536" w:rsidP="00E82536">
      <w:pPr>
        <w:spacing w:line="360" w:lineRule="auto"/>
        <w:ind w:firstLine="567"/>
        <w:jc w:val="both"/>
        <w:rPr>
          <w:lang w:bidi="en-US"/>
        </w:rPr>
      </w:pPr>
    </w:p>
    <w:p w14:paraId="6DB0D354" w14:textId="77777777" w:rsidR="00E82536" w:rsidRDefault="00E82536" w:rsidP="00E82536">
      <w:pPr>
        <w:spacing w:line="360" w:lineRule="auto"/>
        <w:ind w:firstLine="567"/>
        <w:jc w:val="center"/>
        <w:rPr>
          <w:b/>
          <w:bCs/>
          <w:i/>
          <w:iCs/>
          <w:sz w:val="18"/>
          <w:szCs w:val="18"/>
          <w:lang w:bidi="en-US"/>
        </w:rPr>
      </w:pPr>
      <w:r>
        <w:rPr>
          <w:noProof/>
          <w:lang w:bidi="en-US"/>
        </w:rPr>
        <w:drawing>
          <wp:anchor distT="0" distB="0" distL="114300" distR="114300" simplePos="0" relativeHeight="251687936" behindDoc="0" locked="0" layoutInCell="1" allowOverlap="1" wp14:anchorId="6C9C261A" wp14:editId="3D6EA736">
            <wp:simplePos x="0" y="0"/>
            <wp:positionH relativeFrom="margin">
              <wp:posOffset>1005840</wp:posOffset>
            </wp:positionH>
            <wp:positionV relativeFrom="paragraph">
              <wp:posOffset>76835</wp:posOffset>
            </wp:positionV>
            <wp:extent cx="4015740" cy="2578735"/>
            <wp:effectExtent l="0" t="0" r="3810" b="0"/>
            <wp:wrapTopAndBottom/>
            <wp:docPr id="6" name="Imagem 6" descr="Diagrama, Esquemát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Diagrama, Esquemático&#10;&#10;Descrição gerada automaticamente"/>
                    <pic:cNvPicPr/>
                  </pic:nvPicPr>
                  <pic:blipFill>
                    <a:blip r:embed="rId35">
                      <a:extLst>
                        <a:ext uri="{28A0092B-C50C-407E-A947-70E740481C1C}">
                          <a14:useLocalDpi xmlns:a14="http://schemas.microsoft.com/office/drawing/2010/main" val="0"/>
                        </a:ext>
                      </a:extLst>
                    </a:blip>
                    <a:stretch>
                      <a:fillRect/>
                    </a:stretch>
                  </pic:blipFill>
                  <pic:spPr>
                    <a:xfrm>
                      <a:off x="0" y="0"/>
                      <a:ext cx="4015740" cy="2578735"/>
                    </a:xfrm>
                    <a:prstGeom prst="rect">
                      <a:avLst/>
                    </a:prstGeom>
                  </pic:spPr>
                </pic:pic>
              </a:graphicData>
            </a:graphic>
            <wp14:sizeRelH relativeFrom="margin">
              <wp14:pctWidth>0</wp14:pctWidth>
            </wp14:sizeRelH>
            <wp14:sizeRelV relativeFrom="margin">
              <wp14:pctHeight>0</wp14:pctHeight>
            </wp14:sizeRelV>
          </wp:anchor>
        </w:drawing>
      </w:r>
    </w:p>
    <w:p w14:paraId="33A83E2B" w14:textId="2D8929F1" w:rsidR="00E82536" w:rsidRDefault="00E82536" w:rsidP="00E82536">
      <w:pPr>
        <w:spacing w:line="360" w:lineRule="auto"/>
        <w:ind w:firstLine="567"/>
        <w:jc w:val="center"/>
        <w:rPr>
          <w:lang w:bidi="en-US"/>
        </w:rPr>
      </w:pPr>
      <w:r w:rsidRPr="00621F8E">
        <w:rPr>
          <w:b/>
          <w:bCs/>
          <w:i/>
          <w:iCs/>
          <w:sz w:val="18"/>
          <w:szCs w:val="18"/>
          <w:lang w:bidi="en-US"/>
        </w:rPr>
        <w:t>Figura 1</w:t>
      </w:r>
      <w:r>
        <w:rPr>
          <w:b/>
          <w:bCs/>
          <w:i/>
          <w:iCs/>
          <w:sz w:val="18"/>
          <w:szCs w:val="18"/>
          <w:lang w:bidi="en-US"/>
        </w:rPr>
        <w:t>3</w:t>
      </w:r>
      <w:r w:rsidRPr="00621F8E">
        <w:rPr>
          <w:b/>
          <w:bCs/>
          <w:i/>
          <w:iCs/>
          <w:sz w:val="18"/>
          <w:szCs w:val="18"/>
          <w:lang w:bidi="en-US"/>
        </w:rPr>
        <w:t>.</w:t>
      </w:r>
      <w:r>
        <w:rPr>
          <w:lang w:bidi="en-US"/>
        </w:rPr>
        <w:t xml:space="preserve"> </w:t>
      </w:r>
      <w:r w:rsidRPr="00621F8E">
        <w:rPr>
          <w:sz w:val="18"/>
          <w:szCs w:val="18"/>
          <w:lang w:bidi="en-US"/>
        </w:rPr>
        <w:t>Ilustração de Linha de Dutos com encapsulamento em concreto</w:t>
      </w:r>
    </w:p>
    <w:p w14:paraId="5865CCD0" w14:textId="77777777" w:rsidR="00E82536" w:rsidRDefault="00E82536" w:rsidP="00E82536">
      <w:pPr>
        <w:spacing w:line="360" w:lineRule="auto"/>
        <w:ind w:firstLine="567"/>
        <w:jc w:val="both"/>
        <w:rPr>
          <w:lang w:bidi="en-US"/>
        </w:rPr>
      </w:pPr>
    </w:p>
    <w:p w14:paraId="546F358E" w14:textId="77777777" w:rsidR="00E82536" w:rsidRDefault="00E82536" w:rsidP="00E82536">
      <w:pPr>
        <w:spacing w:line="360" w:lineRule="auto"/>
        <w:ind w:firstLine="567"/>
        <w:jc w:val="both"/>
        <w:rPr>
          <w:lang w:bidi="en-US"/>
        </w:rPr>
      </w:pPr>
    </w:p>
    <w:p w14:paraId="49667B4D" w14:textId="77777777" w:rsidR="00E82536" w:rsidRDefault="00E82536" w:rsidP="00E82536">
      <w:pPr>
        <w:spacing w:line="360" w:lineRule="auto"/>
        <w:ind w:firstLine="567"/>
        <w:jc w:val="both"/>
        <w:rPr>
          <w:lang w:bidi="en-US"/>
        </w:rPr>
      </w:pPr>
    </w:p>
    <w:p w14:paraId="7B951654" w14:textId="77777777" w:rsidR="00E82536" w:rsidRDefault="00E82536" w:rsidP="00E82536">
      <w:pPr>
        <w:spacing w:line="360" w:lineRule="auto"/>
        <w:ind w:firstLine="567"/>
        <w:jc w:val="both"/>
        <w:rPr>
          <w:lang w:bidi="en-US"/>
        </w:rPr>
      </w:pPr>
    </w:p>
    <w:p w14:paraId="2186A129" w14:textId="77777777" w:rsidR="00E82536" w:rsidRDefault="00E82536" w:rsidP="00E82536">
      <w:pPr>
        <w:pStyle w:val="PargrafodaLista"/>
        <w:numPr>
          <w:ilvl w:val="1"/>
          <w:numId w:val="4"/>
        </w:numPr>
        <w:rPr>
          <w:b/>
          <w:bCs/>
        </w:rPr>
      </w:pPr>
      <w:r>
        <w:rPr>
          <w:b/>
          <w:bCs/>
        </w:rPr>
        <w:t>Cabo diretamente enterrado</w:t>
      </w:r>
    </w:p>
    <w:p w14:paraId="44E1531F" w14:textId="77777777" w:rsidR="00E82536" w:rsidRDefault="00E82536" w:rsidP="00E82536">
      <w:pPr>
        <w:rPr>
          <w:b/>
          <w:bCs/>
        </w:rPr>
      </w:pPr>
      <w:r>
        <w:rPr>
          <w:b/>
          <w:bCs/>
        </w:rPr>
        <w:t xml:space="preserve"> </w:t>
      </w:r>
    </w:p>
    <w:p w14:paraId="133EB311" w14:textId="79FBFD4A" w:rsidR="00E82536" w:rsidRDefault="00E82536" w:rsidP="00E82536">
      <w:pPr>
        <w:spacing w:line="360" w:lineRule="auto"/>
        <w:ind w:firstLine="567"/>
        <w:jc w:val="both"/>
        <w:rPr>
          <w:lang w:bidi="en-US"/>
        </w:rPr>
      </w:pPr>
      <w:r>
        <w:rPr>
          <w:b/>
          <w:bCs/>
          <w:noProof/>
        </w:rPr>
        <w:drawing>
          <wp:anchor distT="0" distB="0" distL="114300" distR="114300" simplePos="0" relativeHeight="251688960" behindDoc="0" locked="0" layoutInCell="1" allowOverlap="1" wp14:anchorId="5911A572" wp14:editId="1504F6A9">
            <wp:simplePos x="0" y="0"/>
            <wp:positionH relativeFrom="column">
              <wp:posOffset>1024890</wp:posOffset>
            </wp:positionH>
            <wp:positionV relativeFrom="paragraph">
              <wp:posOffset>863600</wp:posOffset>
            </wp:positionV>
            <wp:extent cx="3817620" cy="2451735"/>
            <wp:effectExtent l="0" t="0" r="0" b="5715"/>
            <wp:wrapTopAndBottom/>
            <wp:docPr id="8" name="Imagem 8" descr="Diagrama, Esquemát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Diagrama, Esquemático&#10;&#10;Descrição gerada automaticamente"/>
                    <pic:cNvPicPr/>
                  </pic:nvPicPr>
                  <pic:blipFill>
                    <a:blip r:embed="rId36">
                      <a:extLst>
                        <a:ext uri="{28A0092B-C50C-407E-A947-70E740481C1C}">
                          <a14:useLocalDpi xmlns:a14="http://schemas.microsoft.com/office/drawing/2010/main" val="0"/>
                        </a:ext>
                      </a:extLst>
                    </a:blip>
                    <a:stretch>
                      <a:fillRect/>
                    </a:stretch>
                  </pic:blipFill>
                  <pic:spPr>
                    <a:xfrm>
                      <a:off x="0" y="0"/>
                      <a:ext cx="3817620" cy="2451735"/>
                    </a:xfrm>
                    <a:prstGeom prst="rect">
                      <a:avLst/>
                    </a:prstGeom>
                  </pic:spPr>
                </pic:pic>
              </a:graphicData>
            </a:graphic>
            <wp14:sizeRelH relativeFrom="margin">
              <wp14:pctWidth>0</wp14:pctWidth>
            </wp14:sizeRelH>
            <wp14:sizeRelV relativeFrom="margin">
              <wp14:pctHeight>0</wp14:pctHeight>
            </wp14:sizeRelV>
          </wp:anchor>
        </w:drawing>
      </w:r>
      <w:r w:rsidRPr="004F75B9">
        <w:rPr>
          <w:lang w:bidi="en-US"/>
        </w:rPr>
        <w:t xml:space="preserve">Em caso de canalizações </w:t>
      </w:r>
      <w:r>
        <w:rPr>
          <w:lang w:bidi="en-US"/>
        </w:rPr>
        <w:t>subterrâneas em áreas rurais e de baixo risco de intervenções deverá ser utilizado o padrão de cabo diretamente enterrado. A Figura 14. ilustra como deverá ser instalado o cabo nessas situações</w:t>
      </w:r>
    </w:p>
    <w:p w14:paraId="67684EBE" w14:textId="77777777" w:rsidR="00E82536" w:rsidRDefault="00E82536" w:rsidP="00E82536">
      <w:pPr>
        <w:rPr>
          <w:b/>
          <w:bCs/>
        </w:rPr>
      </w:pPr>
    </w:p>
    <w:p w14:paraId="27A1B860" w14:textId="2B4B8D76" w:rsidR="00E82536" w:rsidRDefault="00E82536" w:rsidP="00E82536">
      <w:pPr>
        <w:spacing w:line="360" w:lineRule="auto"/>
        <w:ind w:firstLine="567"/>
        <w:jc w:val="center"/>
        <w:rPr>
          <w:lang w:bidi="en-US"/>
        </w:rPr>
      </w:pPr>
      <w:r w:rsidRPr="00621F8E">
        <w:rPr>
          <w:b/>
          <w:bCs/>
          <w:i/>
          <w:iCs/>
          <w:sz w:val="18"/>
          <w:szCs w:val="18"/>
          <w:lang w:bidi="en-US"/>
        </w:rPr>
        <w:t xml:space="preserve">Figura </w:t>
      </w:r>
      <w:r>
        <w:rPr>
          <w:b/>
          <w:bCs/>
          <w:i/>
          <w:iCs/>
          <w:sz w:val="18"/>
          <w:szCs w:val="18"/>
          <w:lang w:bidi="en-US"/>
        </w:rPr>
        <w:t>14</w:t>
      </w:r>
      <w:r w:rsidRPr="00621F8E">
        <w:rPr>
          <w:b/>
          <w:bCs/>
          <w:i/>
          <w:iCs/>
          <w:sz w:val="18"/>
          <w:szCs w:val="18"/>
          <w:lang w:bidi="en-US"/>
        </w:rPr>
        <w:t>.</w:t>
      </w:r>
      <w:r>
        <w:rPr>
          <w:lang w:bidi="en-US"/>
        </w:rPr>
        <w:t xml:space="preserve"> </w:t>
      </w:r>
      <w:r w:rsidRPr="00621F8E">
        <w:rPr>
          <w:sz w:val="18"/>
          <w:szCs w:val="18"/>
          <w:lang w:bidi="en-US"/>
        </w:rPr>
        <w:t xml:space="preserve">Ilustração de </w:t>
      </w:r>
      <w:r>
        <w:rPr>
          <w:sz w:val="18"/>
          <w:szCs w:val="18"/>
          <w:lang w:bidi="en-US"/>
        </w:rPr>
        <w:t>Cabo diretamente enterrado</w:t>
      </w:r>
    </w:p>
    <w:p w14:paraId="022AFD31" w14:textId="77777777" w:rsidR="00E82536" w:rsidRDefault="00E82536" w:rsidP="00E82536">
      <w:pPr>
        <w:rPr>
          <w:b/>
          <w:bCs/>
        </w:rPr>
      </w:pPr>
    </w:p>
    <w:p w14:paraId="463FEAC3" w14:textId="77777777" w:rsidR="00E82536" w:rsidRPr="00D9103A" w:rsidRDefault="00E82536" w:rsidP="00E82536">
      <w:pPr>
        <w:rPr>
          <w:b/>
          <w:bCs/>
        </w:rPr>
      </w:pPr>
    </w:p>
    <w:p w14:paraId="1D1E09E5" w14:textId="77777777" w:rsidR="00E82536" w:rsidRDefault="00E82536" w:rsidP="00E82536">
      <w:pPr>
        <w:pStyle w:val="PargrafodaLista"/>
        <w:numPr>
          <w:ilvl w:val="1"/>
          <w:numId w:val="4"/>
        </w:numPr>
        <w:rPr>
          <w:b/>
          <w:bCs/>
        </w:rPr>
      </w:pPr>
      <w:r>
        <w:rPr>
          <w:b/>
          <w:bCs/>
        </w:rPr>
        <w:t>Caixas Subterrâneas (CS)</w:t>
      </w:r>
    </w:p>
    <w:p w14:paraId="246E5283" w14:textId="77777777" w:rsidR="00E82536" w:rsidRDefault="00E82536" w:rsidP="00E82536">
      <w:pPr>
        <w:spacing w:line="360" w:lineRule="auto"/>
        <w:ind w:firstLine="567"/>
        <w:jc w:val="both"/>
        <w:rPr>
          <w:lang w:bidi="en-US"/>
        </w:rPr>
      </w:pPr>
    </w:p>
    <w:p w14:paraId="37602789" w14:textId="77777777" w:rsidR="00E82536" w:rsidRPr="004F75B9" w:rsidRDefault="00E82536" w:rsidP="00E82536">
      <w:pPr>
        <w:spacing w:line="360" w:lineRule="auto"/>
        <w:ind w:firstLine="567"/>
        <w:jc w:val="both"/>
        <w:rPr>
          <w:lang w:bidi="en-US"/>
        </w:rPr>
      </w:pPr>
      <w:r w:rsidRPr="00D9103A">
        <w:rPr>
          <w:lang w:bidi="en-US"/>
        </w:rPr>
        <w:t xml:space="preserve">Caixa subterrânea de alvenaria </w:t>
      </w:r>
      <w:r>
        <w:rPr>
          <w:lang w:bidi="en-US"/>
        </w:rPr>
        <w:t xml:space="preserve">de tijolo </w:t>
      </w:r>
      <w:r w:rsidRPr="00D9103A">
        <w:rPr>
          <w:lang w:bidi="en-US"/>
        </w:rPr>
        <w:t>ou concreto, utilizada como ponto de</w:t>
      </w:r>
      <w:r>
        <w:rPr>
          <w:lang w:bidi="en-US"/>
        </w:rPr>
        <w:t xml:space="preserve"> </w:t>
      </w:r>
      <w:r w:rsidRPr="00D9103A">
        <w:rPr>
          <w:lang w:bidi="en-US"/>
        </w:rPr>
        <w:t>passagem e de emenda de cabos subterrâneos</w:t>
      </w:r>
      <w:r>
        <w:rPr>
          <w:lang w:bidi="en-US"/>
        </w:rPr>
        <w:t>.</w:t>
      </w:r>
    </w:p>
    <w:p w14:paraId="7ED9723B" w14:textId="77777777" w:rsidR="00E82536" w:rsidRPr="004F75B9" w:rsidRDefault="00E82536" w:rsidP="00E82536">
      <w:pPr>
        <w:spacing w:line="360" w:lineRule="auto"/>
        <w:ind w:firstLine="567"/>
        <w:jc w:val="both"/>
        <w:rPr>
          <w:lang w:bidi="en-US"/>
        </w:rPr>
      </w:pPr>
      <w:r w:rsidRPr="004F75B9">
        <w:rPr>
          <w:lang w:bidi="en-US"/>
        </w:rPr>
        <w:t>Em caso de canalização subterrânea em rotas urbanas, as canalizações deverão dispor de caixas</w:t>
      </w:r>
      <w:r>
        <w:rPr>
          <w:lang w:bidi="en-US"/>
        </w:rPr>
        <w:t xml:space="preserve"> </w:t>
      </w:r>
      <w:r w:rsidRPr="004F75B9">
        <w:rPr>
          <w:lang w:bidi="en-US"/>
        </w:rPr>
        <w:t xml:space="preserve">subterrâneas espaçadas entre si de aproximadamente </w:t>
      </w:r>
      <w:r>
        <w:rPr>
          <w:lang w:bidi="en-US"/>
        </w:rPr>
        <w:t>3</w:t>
      </w:r>
      <w:r w:rsidRPr="004F75B9">
        <w:rPr>
          <w:lang w:bidi="en-US"/>
        </w:rPr>
        <w:t>00 metros. Nas rotas interurbanas e rurais, o</w:t>
      </w:r>
      <w:r>
        <w:rPr>
          <w:lang w:bidi="en-US"/>
        </w:rPr>
        <w:t xml:space="preserve"> </w:t>
      </w:r>
      <w:r w:rsidRPr="004F75B9">
        <w:rPr>
          <w:lang w:bidi="en-US"/>
        </w:rPr>
        <w:t>afastamento entre caixas deve ser de aproximadamente mil metros</w:t>
      </w:r>
    </w:p>
    <w:p w14:paraId="77003BDD" w14:textId="77777777" w:rsidR="00E82536" w:rsidRDefault="00E82536" w:rsidP="00E82536">
      <w:pPr>
        <w:autoSpaceDE w:val="0"/>
        <w:autoSpaceDN w:val="0"/>
        <w:adjustRightInd w:val="0"/>
        <w:spacing w:after="0" w:line="240" w:lineRule="auto"/>
        <w:rPr>
          <w:rFonts w:ascii="ArialMT" w:hAnsi="ArialMT" w:cs="ArialMT"/>
          <w:sz w:val="18"/>
          <w:szCs w:val="18"/>
        </w:rPr>
      </w:pPr>
      <w:r>
        <w:rPr>
          <w:rFonts w:ascii="ArialMT" w:hAnsi="ArialMT" w:cs="ArialMT"/>
          <w:sz w:val="18"/>
          <w:szCs w:val="18"/>
        </w:rPr>
        <w:t>.</w:t>
      </w:r>
    </w:p>
    <w:p w14:paraId="5F0585FE" w14:textId="77777777" w:rsidR="00E82536" w:rsidRPr="00740C00" w:rsidRDefault="00E82536" w:rsidP="00E82536">
      <w:pPr>
        <w:spacing w:line="360" w:lineRule="auto"/>
        <w:ind w:firstLine="567"/>
        <w:jc w:val="both"/>
        <w:rPr>
          <w:lang w:bidi="en-US"/>
        </w:rPr>
      </w:pPr>
      <w:r w:rsidRPr="00740C00">
        <w:rPr>
          <w:lang w:bidi="en-US"/>
        </w:rPr>
        <w:lastRenderedPageBreak/>
        <w:t>As caixas subterrâneas de alvenaria devem ser construídas “</w:t>
      </w:r>
      <w:proofErr w:type="spellStart"/>
      <w:r w:rsidRPr="00740C00">
        <w:rPr>
          <w:lang w:bidi="en-US"/>
        </w:rPr>
        <w:t>in-loco</w:t>
      </w:r>
      <w:proofErr w:type="spellEnd"/>
      <w:r w:rsidRPr="00740C00">
        <w:rPr>
          <w:lang w:bidi="en-US"/>
        </w:rPr>
        <w:t>” ou pré-moldadas, com as</w:t>
      </w:r>
      <w:r>
        <w:rPr>
          <w:lang w:bidi="en-US"/>
        </w:rPr>
        <w:t xml:space="preserve"> </w:t>
      </w:r>
      <w:r w:rsidRPr="00740C00">
        <w:rPr>
          <w:lang w:bidi="en-US"/>
        </w:rPr>
        <w:t>seguintes dimensões (L x C x A), em metros:</w:t>
      </w:r>
    </w:p>
    <w:p w14:paraId="71F25316" w14:textId="77777777" w:rsidR="00E82536" w:rsidRPr="00740C00" w:rsidRDefault="00E82536" w:rsidP="00E82536">
      <w:pPr>
        <w:spacing w:line="360" w:lineRule="auto"/>
        <w:ind w:firstLine="567"/>
        <w:jc w:val="both"/>
        <w:rPr>
          <w:lang w:bidi="en-US"/>
        </w:rPr>
      </w:pPr>
      <w:r w:rsidRPr="00740C00">
        <w:rPr>
          <w:lang w:bidi="en-US"/>
        </w:rPr>
        <w:t>Tipo CS 1:</w:t>
      </w:r>
      <w:r>
        <w:rPr>
          <w:lang w:bidi="en-US"/>
        </w:rPr>
        <w:t xml:space="preserve"> </w:t>
      </w:r>
      <w:r w:rsidRPr="00740C00">
        <w:rPr>
          <w:lang w:bidi="en-US"/>
        </w:rPr>
        <w:t>0,52 x 1,07 x 0,60 (apenas para passagem de cabos)</w:t>
      </w:r>
    </w:p>
    <w:p w14:paraId="786A6FD2" w14:textId="77777777" w:rsidR="00E82536" w:rsidRDefault="00E82536" w:rsidP="00E82536">
      <w:pPr>
        <w:spacing w:line="360" w:lineRule="auto"/>
        <w:ind w:firstLine="567"/>
        <w:jc w:val="both"/>
        <w:rPr>
          <w:lang w:bidi="en-US"/>
        </w:rPr>
      </w:pPr>
      <w:r>
        <w:rPr>
          <w:noProof/>
          <w:lang w:bidi="en-US"/>
        </w:rPr>
        <w:drawing>
          <wp:anchor distT="0" distB="0" distL="114300" distR="114300" simplePos="0" relativeHeight="251689984" behindDoc="0" locked="0" layoutInCell="1" allowOverlap="1" wp14:anchorId="7A77689D" wp14:editId="51F54A37">
            <wp:simplePos x="0" y="0"/>
            <wp:positionH relativeFrom="column">
              <wp:posOffset>986790</wp:posOffset>
            </wp:positionH>
            <wp:positionV relativeFrom="paragraph">
              <wp:posOffset>465455</wp:posOffset>
            </wp:positionV>
            <wp:extent cx="4342486" cy="3154680"/>
            <wp:effectExtent l="0" t="0" r="1270" b="7620"/>
            <wp:wrapTopAndBottom/>
            <wp:docPr id="9" name="Imagem 9" descr="Gráfico, Gráfico de casca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Gráfico, Gráfico de cascata&#10;&#10;Descrição gerada automaticamente"/>
                    <pic:cNvPicPr/>
                  </pic:nvPicPr>
                  <pic:blipFill>
                    <a:blip r:embed="rId37">
                      <a:extLst>
                        <a:ext uri="{28A0092B-C50C-407E-A947-70E740481C1C}">
                          <a14:useLocalDpi xmlns:a14="http://schemas.microsoft.com/office/drawing/2010/main" val="0"/>
                        </a:ext>
                      </a:extLst>
                    </a:blip>
                    <a:stretch>
                      <a:fillRect/>
                    </a:stretch>
                  </pic:blipFill>
                  <pic:spPr>
                    <a:xfrm>
                      <a:off x="0" y="0"/>
                      <a:ext cx="4342486" cy="3154680"/>
                    </a:xfrm>
                    <a:prstGeom prst="rect">
                      <a:avLst/>
                    </a:prstGeom>
                  </pic:spPr>
                </pic:pic>
              </a:graphicData>
            </a:graphic>
          </wp:anchor>
        </w:drawing>
      </w:r>
      <w:r w:rsidRPr="00740C00">
        <w:rPr>
          <w:lang w:bidi="en-US"/>
        </w:rPr>
        <w:t>Tipo CS 2: 0,52 x 1,50 x 0,60</w:t>
      </w:r>
      <w:r>
        <w:rPr>
          <w:lang w:bidi="en-US"/>
        </w:rPr>
        <w:t xml:space="preserve"> – Para acomodar emendas e reservas técnicas</w:t>
      </w:r>
    </w:p>
    <w:p w14:paraId="2650BCCF" w14:textId="0155B722" w:rsidR="00E82536" w:rsidRDefault="00E82536" w:rsidP="00E82536">
      <w:pPr>
        <w:spacing w:line="360" w:lineRule="auto"/>
        <w:ind w:firstLine="567"/>
        <w:jc w:val="center"/>
        <w:rPr>
          <w:lang w:bidi="en-US"/>
        </w:rPr>
      </w:pPr>
      <w:r w:rsidRPr="00621F8E">
        <w:rPr>
          <w:b/>
          <w:bCs/>
          <w:i/>
          <w:iCs/>
          <w:sz w:val="18"/>
          <w:szCs w:val="18"/>
          <w:lang w:bidi="en-US"/>
        </w:rPr>
        <w:t xml:space="preserve">Figura </w:t>
      </w:r>
      <w:r>
        <w:rPr>
          <w:b/>
          <w:bCs/>
          <w:i/>
          <w:iCs/>
          <w:sz w:val="18"/>
          <w:szCs w:val="18"/>
          <w:lang w:bidi="en-US"/>
        </w:rPr>
        <w:t>15</w:t>
      </w:r>
      <w:r w:rsidRPr="00621F8E">
        <w:rPr>
          <w:b/>
          <w:bCs/>
          <w:i/>
          <w:iCs/>
          <w:sz w:val="18"/>
          <w:szCs w:val="18"/>
          <w:lang w:bidi="en-US"/>
        </w:rPr>
        <w:t>.</w:t>
      </w:r>
      <w:r>
        <w:rPr>
          <w:lang w:bidi="en-US"/>
        </w:rPr>
        <w:t xml:space="preserve"> </w:t>
      </w:r>
      <w:r w:rsidRPr="00621F8E">
        <w:rPr>
          <w:sz w:val="18"/>
          <w:szCs w:val="18"/>
          <w:lang w:bidi="en-US"/>
        </w:rPr>
        <w:t xml:space="preserve">Ilustração </w:t>
      </w:r>
      <w:r>
        <w:rPr>
          <w:sz w:val="18"/>
          <w:szCs w:val="18"/>
          <w:lang w:bidi="en-US"/>
        </w:rPr>
        <w:t>de Caixa subterrânea CS2</w:t>
      </w:r>
    </w:p>
    <w:p w14:paraId="02680BDF" w14:textId="77777777" w:rsidR="00E82536" w:rsidRDefault="00E82536" w:rsidP="00E82536">
      <w:pPr>
        <w:pStyle w:val="PargrafodaLista"/>
        <w:ind w:left="792"/>
      </w:pPr>
    </w:p>
    <w:p w14:paraId="17DBBC7E" w14:textId="77777777" w:rsidR="001E1D73" w:rsidRPr="00E04A1E" w:rsidRDefault="001E1D73" w:rsidP="00A90817">
      <w:pPr>
        <w:spacing w:line="360" w:lineRule="auto"/>
        <w:ind w:firstLine="567"/>
        <w:jc w:val="both"/>
        <w:rPr>
          <w:lang w:bidi="en-US"/>
        </w:rPr>
      </w:pPr>
    </w:p>
    <w:p w14:paraId="61137248" w14:textId="15499E32" w:rsidR="001C6861" w:rsidRDefault="005F17DF" w:rsidP="005F17DF">
      <w:pPr>
        <w:pStyle w:val="Ttulo1"/>
        <w:tabs>
          <w:tab w:val="clear" w:pos="720"/>
        </w:tabs>
        <w:ind w:left="567" w:hanging="567"/>
      </w:pPr>
      <w:proofErr w:type="gramStart"/>
      <w:r>
        <w:t xml:space="preserve">REDE </w:t>
      </w:r>
      <w:r w:rsidR="00143808">
        <w:t xml:space="preserve"> IN</w:t>
      </w:r>
      <w:r>
        <w:t>TERNA</w:t>
      </w:r>
      <w:proofErr w:type="gramEnd"/>
    </w:p>
    <w:p w14:paraId="3EBF8248" w14:textId="77777777" w:rsidR="005F17DF" w:rsidRPr="005F17DF" w:rsidRDefault="005F17DF" w:rsidP="005F17DF">
      <w:pPr>
        <w:rPr>
          <w:lang w:bidi="en-US"/>
        </w:rPr>
      </w:pPr>
    </w:p>
    <w:p w14:paraId="28D55078" w14:textId="00CA044B" w:rsidR="001C3E73" w:rsidRDefault="001C3E73" w:rsidP="001C6861">
      <w:pPr>
        <w:spacing w:line="360" w:lineRule="auto"/>
        <w:ind w:firstLine="567"/>
        <w:jc w:val="both"/>
        <w:rPr>
          <w:lang w:bidi="en-US"/>
        </w:rPr>
      </w:pPr>
      <w:r>
        <w:rPr>
          <w:lang w:bidi="en-US"/>
        </w:rPr>
        <w:t xml:space="preserve">Compreende o padrão de entrada do cabo ou </w:t>
      </w:r>
      <w:proofErr w:type="spellStart"/>
      <w:r>
        <w:rPr>
          <w:lang w:bidi="en-US"/>
        </w:rPr>
        <w:t>drop</w:t>
      </w:r>
      <w:proofErr w:type="spellEnd"/>
      <w:r>
        <w:rPr>
          <w:lang w:bidi="en-US"/>
        </w:rPr>
        <w:t xml:space="preserve"> óptico no prédio onde será realizado o atendimento, o percurso até o ambiente onde serão instalados os equipamentos terminais ou limitadores de rede ou ainda os equipamentos Access Point e os racks ou bastidores onde esses equipamentos serão abrigados.</w:t>
      </w:r>
    </w:p>
    <w:p w14:paraId="66FF65BA" w14:textId="77777777" w:rsidR="00BB3D12" w:rsidRPr="00BB3D12" w:rsidRDefault="00BB3D12" w:rsidP="006F58C7">
      <w:pPr>
        <w:pStyle w:val="PargrafodaLista"/>
        <w:numPr>
          <w:ilvl w:val="0"/>
          <w:numId w:val="4"/>
        </w:numPr>
        <w:rPr>
          <w:b/>
          <w:bCs/>
          <w:vanish/>
        </w:rPr>
      </w:pPr>
    </w:p>
    <w:p w14:paraId="1A7CE4FC" w14:textId="0D4D3BE5" w:rsidR="001C3E73" w:rsidRPr="005F17DF" w:rsidRDefault="001C3E73" w:rsidP="006F58C7">
      <w:pPr>
        <w:pStyle w:val="PargrafodaLista"/>
        <w:numPr>
          <w:ilvl w:val="1"/>
          <w:numId w:val="4"/>
        </w:numPr>
        <w:rPr>
          <w:b/>
          <w:bCs/>
        </w:rPr>
      </w:pPr>
      <w:r w:rsidRPr="005F17DF">
        <w:rPr>
          <w:b/>
          <w:bCs/>
        </w:rPr>
        <w:t>Entrada do cabo ou DROP óptico</w:t>
      </w:r>
    </w:p>
    <w:p w14:paraId="1B596350" w14:textId="77777777" w:rsidR="005F17DF" w:rsidRPr="005F17DF" w:rsidRDefault="005F17DF" w:rsidP="005F17DF">
      <w:pPr>
        <w:rPr>
          <w:b/>
          <w:bCs/>
        </w:rPr>
      </w:pPr>
    </w:p>
    <w:p w14:paraId="446965C6" w14:textId="5AE778E7" w:rsidR="001C3E73" w:rsidRDefault="001C3E73" w:rsidP="00BB3D12">
      <w:pPr>
        <w:spacing w:line="360" w:lineRule="auto"/>
        <w:ind w:firstLine="567"/>
        <w:jc w:val="both"/>
        <w:rPr>
          <w:lang w:bidi="en-US"/>
        </w:rPr>
      </w:pPr>
      <w:r>
        <w:rPr>
          <w:lang w:bidi="en-US"/>
        </w:rPr>
        <w:t xml:space="preserve">Conforme topologias de rede constantes do </w:t>
      </w:r>
      <w:r w:rsidR="00BB3D12">
        <w:rPr>
          <w:lang w:bidi="en-US"/>
        </w:rPr>
        <w:t>A</w:t>
      </w:r>
      <w:r>
        <w:rPr>
          <w:lang w:bidi="en-US"/>
        </w:rPr>
        <w:t>nexo</w:t>
      </w:r>
      <w:r w:rsidR="00BB3D12">
        <w:rPr>
          <w:lang w:bidi="en-US"/>
        </w:rPr>
        <w:t xml:space="preserve"> II</w:t>
      </w:r>
      <w:r>
        <w:rPr>
          <w:lang w:bidi="en-US"/>
        </w:rPr>
        <w:t>, teremos dois tipos de abordagem nos pontos de atendimento:</w:t>
      </w:r>
    </w:p>
    <w:p w14:paraId="1A7228AF" w14:textId="7B8A712F" w:rsidR="001C3E73" w:rsidRDefault="001C3E73" w:rsidP="006F58C7">
      <w:pPr>
        <w:pStyle w:val="PargrafodaLista"/>
        <w:numPr>
          <w:ilvl w:val="1"/>
          <w:numId w:val="8"/>
        </w:numPr>
      </w:pPr>
      <w:r>
        <w:lastRenderedPageBreak/>
        <w:t>Dupla abordagem em anel para os sites de Prefeitura, Fórum e Hospital</w:t>
      </w:r>
    </w:p>
    <w:p w14:paraId="092500D4" w14:textId="77777777" w:rsidR="00BB3D12" w:rsidRDefault="00BB3D12" w:rsidP="00BB3D12">
      <w:pPr>
        <w:pStyle w:val="PargrafodaLista"/>
        <w:ind w:left="2232"/>
      </w:pPr>
    </w:p>
    <w:p w14:paraId="288F8D8E" w14:textId="25CBCE27" w:rsidR="001C3E73" w:rsidRDefault="001C3E73" w:rsidP="00BB3D12">
      <w:pPr>
        <w:spacing w:line="360" w:lineRule="auto"/>
        <w:ind w:firstLine="567"/>
        <w:jc w:val="both"/>
        <w:rPr>
          <w:lang w:bidi="en-US"/>
        </w:rPr>
      </w:pPr>
      <w:r>
        <w:rPr>
          <w:lang w:bidi="en-US"/>
        </w:rPr>
        <w:t xml:space="preserve">Os cabos deverão vir de diferentes direções de forma a garantir a redundância em caso de falha em uma das vias. No lance final entre o poste e o prédio os dois cabos podem estar juntos na mesma infraestrutura de entrada. Caso esse último lance seja uma travessia de rua ou avenida deverá ser avaliada a possibilidade de entrada por lances independentes para cada cabo. A capacidade dos cabos de abordagem nesses pontos de atendimento deve ser de </w:t>
      </w:r>
      <w:r w:rsidR="004753C4">
        <w:rPr>
          <w:lang w:bidi="en-US"/>
        </w:rPr>
        <w:t>06</w:t>
      </w:r>
      <w:r>
        <w:rPr>
          <w:lang w:bidi="en-US"/>
        </w:rPr>
        <w:t xml:space="preserve"> fibras</w:t>
      </w:r>
      <w:r w:rsidR="00BB3D12">
        <w:rPr>
          <w:lang w:bidi="en-US"/>
        </w:rPr>
        <w:t>.</w:t>
      </w:r>
    </w:p>
    <w:p w14:paraId="283E494A" w14:textId="77777777" w:rsidR="00BB3D12" w:rsidRDefault="00BB3D12" w:rsidP="001C3E73">
      <w:pPr>
        <w:pStyle w:val="PargrafodaLista"/>
        <w:ind w:left="2232"/>
      </w:pPr>
    </w:p>
    <w:p w14:paraId="26363B1B" w14:textId="6032220F" w:rsidR="001C3E73" w:rsidRDefault="001C3E73" w:rsidP="006F58C7">
      <w:pPr>
        <w:pStyle w:val="PargrafodaLista"/>
        <w:numPr>
          <w:ilvl w:val="1"/>
          <w:numId w:val="8"/>
        </w:numPr>
      </w:pPr>
      <w:r>
        <w:t>Abordagem simples linear para as Instituições de Ensino</w:t>
      </w:r>
    </w:p>
    <w:p w14:paraId="7E518711" w14:textId="77777777" w:rsidR="00844678" w:rsidRDefault="00844678" w:rsidP="00844678">
      <w:pPr>
        <w:pStyle w:val="PargrafodaLista"/>
        <w:ind w:left="2232"/>
      </w:pPr>
    </w:p>
    <w:p w14:paraId="09864F55" w14:textId="77777777" w:rsidR="001C3E73" w:rsidRDefault="001C3E73" w:rsidP="00844678">
      <w:pPr>
        <w:spacing w:line="360" w:lineRule="auto"/>
        <w:ind w:firstLine="567"/>
        <w:jc w:val="both"/>
        <w:rPr>
          <w:lang w:bidi="en-US"/>
        </w:rPr>
      </w:pPr>
      <w:r>
        <w:rPr>
          <w:lang w:bidi="en-US"/>
        </w:rPr>
        <w:t xml:space="preserve">Um único cabo </w:t>
      </w:r>
      <w:proofErr w:type="spellStart"/>
      <w:r>
        <w:rPr>
          <w:lang w:bidi="en-US"/>
        </w:rPr>
        <w:t>drop</w:t>
      </w:r>
      <w:proofErr w:type="spellEnd"/>
      <w:r>
        <w:rPr>
          <w:lang w:bidi="en-US"/>
        </w:rPr>
        <w:t xml:space="preserve"> garantirá o atendimento da instituição.</w:t>
      </w:r>
    </w:p>
    <w:p w14:paraId="4D1E32F9" w14:textId="1FB61FA3" w:rsidR="001C3E73" w:rsidRDefault="001C3E73" w:rsidP="00844678">
      <w:pPr>
        <w:spacing w:line="360" w:lineRule="auto"/>
        <w:ind w:firstLine="567"/>
        <w:jc w:val="both"/>
        <w:rPr>
          <w:lang w:bidi="en-US"/>
        </w:rPr>
      </w:pPr>
      <w:r>
        <w:rPr>
          <w:lang w:bidi="en-US"/>
        </w:rPr>
        <w:t xml:space="preserve">A entrada dos cabos deverá ser preferencialmente por via aérea, devendo ser ancorados por ferragens apropriadas nos pontos de fixação, que poderão ser postes ou pontaletes internos se existentes ou pontos de fixação na estrutura do telhado ou paredes. Em qualquer caso deverá ser garantido a integridade do cabo e a mitigação de vulnerabilidades (altura em relação ao solo, facilidade de acesso por terceiros, raio de curvatura etc.) através de </w:t>
      </w:r>
      <w:r w:rsidR="004C7674">
        <w:rPr>
          <w:lang w:bidi="en-US"/>
        </w:rPr>
        <w:t>contramedidas</w:t>
      </w:r>
      <w:r>
        <w:rPr>
          <w:lang w:bidi="en-US"/>
        </w:rPr>
        <w:t xml:space="preserve"> necessárias. A necessidade de instalação de postes internos ou escavação para dutos deverá ter prévia autorização da EAD.</w:t>
      </w:r>
    </w:p>
    <w:p w14:paraId="1A965473" w14:textId="77777777" w:rsidR="001C3E73" w:rsidRDefault="001C3E73" w:rsidP="00844678">
      <w:pPr>
        <w:spacing w:line="360" w:lineRule="auto"/>
        <w:ind w:firstLine="567"/>
        <w:jc w:val="both"/>
        <w:rPr>
          <w:lang w:bidi="en-US"/>
        </w:rPr>
      </w:pPr>
    </w:p>
    <w:p w14:paraId="1432847D" w14:textId="77777777" w:rsidR="001C3E73" w:rsidRDefault="001C3E73" w:rsidP="001C3E73">
      <w:pPr>
        <w:pStyle w:val="PargrafodaLista"/>
        <w:ind w:left="1080"/>
      </w:pPr>
      <w:r>
        <w:rPr>
          <w:noProof/>
        </w:rPr>
        <w:drawing>
          <wp:inline distT="0" distB="0" distL="0" distR="0" wp14:anchorId="504C98D4" wp14:editId="258FD3B6">
            <wp:extent cx="5416296" cy="1476756"/>
            <wp:effectExtent l="0" t="0" r="0" b="0"/>
            <wp:docPr id="42282" name="Picture 42282"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42282" name="Picture 42282" descr="Texto&#10;&#10;Descrição gerada automaticamente"/>
                    <pic:cNvPicPr/>
                  </pic:nvPicPr>
                  <pic:blipFill>
                    <a:blip r:embed="rId38"/>
                    <a:stretch>
                      <a:fillRect/>
                    </a:stretch>
                  </pic:blipFill>
                  <pic:spPr>
                    <a:xfrm>
                      <a:off x="0" y="0"/>
                      <a:ext cx="5416296" cy="1476756"/>
                    </a:xfrm>
                    <a:prstGeom prst="rect">
                      <a:avLst/>
                    </a:prstGeom>
                  </pic:spPr>
                </pic:pic>
              </a:graphicData>
            </a:graphic>
          </wp:inline>
        </w:drawing>
      </w:r>
    </w:p>
    <w:p w14:paraId="7111788A" w14:textId="6FC0209F" w:rsidR="001C3E73" w:rsidRPr="00844678" w:rsidRDefault="001C3E73" w:rsidP="001C3E73">
      <w:pPr>
        <w:ind w:left="1159" w:right="12"/>
        <w:rPr>
          <w:rFonts w:ascii="Arial-BoldMT" w:hAnsi="Arial-BoldMT" w:cs="Arial-BoldMT"/>
          <w:i/>
          <w:iCs/>
          <w:sz w:val="20"/>
          <w:szCs w:val="20"/>
        </w:rPr>
      </w:pPr>
      <w:r w:rsidRPr="00844678">
        <w:rPr>
          <w:rFonts w:ascii="Arial-BoldMT" w:hAnsi="Arial-BoldMT" w:cs="Arial-BoldMT"/>
          <w:b/>
          <w:bCs/>
          <w:i/>
          <w:iCs/>
          <w:sz w:val="20"/>
          <w:szCs w:val="20"/>
        </w:rPr>
        <w:t xml:space="preserve">Figura </w:t>
      </w:r>
      <w:r w:rsidR="00844678">
        <w:rPr>
          <w:rFonts w:ascii="Arial-BoldMT" w:hAnsi="Arial-BoldMT" w:cs="Arial-BoldMT"/>
          <w:b/>
          <w:bCs/>
          <w:i/>
          <w:iCs/>
          <w:sz w:val="20"/>
          <w:szCs w:val="20"/>
        </w:rPr>
        <w:t>1</w:t>
      </w:r>
      <w:r w:rsidR="00E82536">
        <w:rPr>
          <w:rFonts w:ascii="Arial-BoldMT" w:hAnsi="Arial-BoldMT" w:cs="Arial-BoldMT"/>
          <w:b/>
          <w:bCs/>
          <w:i/>
          <w:iCs/>
          <w:sz w:val="20"/>
          <w:szCs w:val="20"/>
        </w:rPr>
        <w:t>6</w:t>
      </w:r>
      <w:r w:rsidR="00844678">
        <w:rPr>
          <w:rFonts w:ascii="Arial-BoldMT" w:hAnsi="Arial-BoldMT" w:cs="Arial-BoldMT"/>
          <w:b/>
          <w:bCs/>
          <w:i/>
          <w:iCs/>
          <w:sz w:val="20"/>
          <w:szCs w:val="20"/>
        </w:rPr>
        <w:t>.</w:t>
      </w:r>
      <w:r w:rsidRPr="00844678">
        <w:rPr>
          <w:rFonts w:ascii="Arial-BoldMT" w:hAnsi="Arial-BoldMT" w:cs="Arial-BoldMT"/>
          <w:b/>
          <w:bCs/>
          <w:i/>
          <w:iCs/>
          <w:sz w:val="20"/>
          <w:szCs w:val="20"/>
        </w:rPr>
        <w:t xml:space="preserve"> </w:t>
      </w:r>
      <w:r w:rsidRPr="00844678">
        <w:rPr>
          <w:rFonts w:ascii="Arial-BoldMT" w:hAnsi="Arial-BoldMT" w:cs="Arial-BoldMT"/>
          <w:i/>
          <w:iCs/>
          <w:sz w:val="20"/>
          <w:szCs w:val="20"/>
        </w:rPr>
        <w:t>Exemplo de ancoragem com conjunto armação secundária de</w:t>
      </w:r>
      <w:r>
        <w:t xml:space="preserve"> </w:t>
      </w:r>
      <w:r w:rsidRPr="00844678">
        <w:rPr>
          <w:rFonts w:ascii="Arial-BoldMT" w:hAnsi="Arial-BoldMT" w:cs="Arial-BoldMT"/>
          <w:i/>
          <w:iCs/>
          <w:sz w:val="20"/>
          <w:szCs w:val="20"/>
        </w:rPr>
        <w:t xml:space="preserve">um estribo com isolador roldana de porcelana. </w:t>
      </w:r>
    </w:p>
    <w:p w14:paraId="464A2AC3" w14:textId="0440726A" w:rsidR="001C3E73" w:rsidRDefault="001C3E73" w:rsidP="001C3E73">
      <w:pPr>
        <w:pStyle w:val="PargrafodaLista"/>
        <w:ind w:left="1080"/>
      </w:pPr>
    </w:p>
    <w:p w14:paraId="37720C0C" w14:textId="2D450366" w:rsidR="00F009C3" w:rsidRDefault="00F009C3" w:rsidP="001C3E73">
      <w:pPr>
        <w:pStyle w:val="PargrafodaLista"/>
        <w:ind w:left="1080"/>
      </w:pPr>
    </w:p>
    <w:p w14:paraId="4BA02E21" w14:textId="77777777" w:rsidR="00F009C3" w:rsidRDefault="00F009C3" w:rsidP="001C3E73">
      <w:pPr>
        <w:pStyle w:val="PargrafodaLista"/>
        <w:ind w:left="1080"/>
      </w:pPr>
    </w:p>
    <w:p w14:paraId="26575295" w14:textId="77777777" w:rsidR="001C3E73" w:rsidRPr="00844678" w:rsidRDefault="001C3E73" w:rsidP="006F58C7">
      <w:pPr>
        <w:pStyle w:val="PargrafodaLista"/>
        <w:numPr>
          <w:ilvl w:val="1"/>
          <w:numId w:val="4"/>
        </w:numPr>
        <w:rPr>
          <w:b/>
          <w:bCs/>
        </w:rPr>
      </w:pPr>
      <w:r w:rsidRPr="00844678">
        <w:rPr>
          <w:b/>
          <w:bCs/>
        </w:rPr>
        <w:t>Percurso do cabo de entrada</w:t>
      </w:r>
    </w:p>
    <w:p w14:paraId="7F07EC80" w14:textId="77777777" w:rsidR="001C3E73" w:rsidRDefault="001C3E73" w:rsidP="001C3E73">
      <w:pPr>
        <w:pStyle w:val="PargrafodaLista"/>
        <w:ind w:left="1080"/>
      </w:pPr>
    </w:p>
    <w:p w14:paraId="6E08EA8D" w14:textId="77777777" w:rsidR="001C3E73" w:rsidRDefault="001C3E73" w:rsidP="00844678">
      <w:pPr>
        <w:spacing w:line="360" w:lineRule="auto"/>
        <w:ind w:firstLine="567"/>
        <w:jc w:val="both"/>
        <w:rPr>
          <w:lang w:bidi="en-US"/>
        </w:rPr>
      </w:pPr>
      <w:r>
        <w:rPr>
          <w:lang w:bidi="en-US"/>
        </w:rPr>
        <w:t>Durante o percurso do cabo até o ponto de entrada na sala onde serão instalados os equipamentos, ele deverá estar abrigado em canaletas ou amarrado com presilhas plásticas ou arame encapado de forma a não ficar solto em forros ou estruturas de telhado.</w:t>
      </w:r>
    </w:p>
    <w:p w14:paraId="671B0D65" w14:textId="77777777" w:rsidR="001C3E73" w:rsidRDefault="001C3E73" w:rsidP="00844678">
      <w:pPr>
        <w:spacing w:line="360" w:lineRule="auto"/>
        <w:ind w:firstLine="567"/>
        <w:jc w:val="both"/>
        <w:rPr>
          <w:lang w:bidi="en-US"/>
        </w:rPr>
      </w:pPr>
      <w:r>
        <w:rPr>
          <w:lang w:bidi="en-US"/>
        </w:rPr>
        <w:t xml:space="preserve">Nos furos realizados em paredes de alvenaria deverá ser colocado duto para passagem do cabo. </w:t>
      </w:r>
    </w:p>
    <w:p w14:paraId="13DDC45F" w14:textId="77777777" w:rsidR="001C3E73" w:rsidRDefault="001C3E73" w:rsidP="00844678">
      <w:pPr>
        <w:spacing w:line="360" w:lineRule="auto"/>
        <w:ind w:firstLine="567"/>
        <w:jc w:val="both"/>
        <w:rPr>
          <w:lang w:bidi="en-US"/>
        </w:rPr>
      </w:pPr>
      <w:r>
        <w:rPr>
          <w:lang w:bidi="en-US"/>
        </w:rPr>
        <w:t>Nas descidas verticais o cabo deverá estar acondicionado em canaletas, dutos ou calhas apropriadas.</w:t>
      </w:r>
    </w:p>
    <w:p w14:paraId="3DC31A79" w14:textId="77777777" w:rsidR="001C3E73" w:rsidRDefault="001C3E73" w:rsidP="00844678">
      <w:pPr>
        <w:spacing w:line="360" w:lineRule="auto"/>
        <w:ind w:firstLine="567"/>
        <w:jc w:val="both"/>
        <w:rPr>
          <w:lang w:bidi="en-US"/>
        </w:rPr>
      </w:pPr>
      <w:r>
        <w:rPr>
          <w:lang w:bidi="en-US"/>
        </w:rPr>
        <w:t xml:space="preserve">Em todo o percurso deve-se estar atento para os raios de curvatura que devem atender as especificações do fabricante do cabo ou </w:t>
      </w:r>
      <w:proofErr w:type="spellStart"/>
      <w:r>
        <w:rPr>
          <w:lang w:bidi="en-US"/>
        </w:rPr>
        <w:t>drop</w:t>
      </w:r>
      <w:proofErr w:type="spellEnd"/>
      <w:r>
        <w:rPr>
          <w:lang w:bidi="en-US"/>
        </w:rPr>
        <w:t xml:space="preserve"> óptico</w:t>
      </w:r>
    </w:p>
    <w:p w14:paraId="00DB6303" w14:textId="77777777" w:rsidR="001C3E73" w:rsidRDefault="001C3E73" w:rsidP="001C3E73">
      <w:pPr>
        <w:pStyle w:val="PargrafodaLista"/>
        <w:ind w:left="1080"/>
      </w:pPr>
    </w:p>
    <w:p w14:paraId="17576D55" w14:textId="77777777" w:rsidR="00D4654E" w:rsidRPr="00D4654E" w:rsidRDefault="00D4654E" w:rsidP="006F58C7">
      <w:pPr>
        <w:pStyle w:val="PargrafodaLista"/>
        <w:numPr>
          <w:ilvl w:val="1"/>
          <w:numId w:val="4"/>
        </w:numPr>
        <w:rPr>
          <w:b/>
          <w:bCs/>
        </w:rPr>
      </w:pPr>
      <w:r w:rsidRPr="00D4654E">
        <w:rPr>
          <w:b/>
          <w:bCs/>
        </w:rPr>
        <w:t>Instalação dos Equipamentos</w:t>
      </w:r>
    </w:p>
    <w:p w14:paraId="100A1E6A" w14:textId="77777777" w:rsidR="00D4654E" w:rsidRDefault="00D4654E" w:rsidP="00D4654E">
      <w:pPr>
        <w:pStyle w:val="PargrafodaLista"/>
        <w:ind w:left="1080"/>
      </w:pPr>
    </w:p>
    <w:p w14:paraId="6F3D7563" w14:textId="77777777" w:rsidR="00D4654E" w:rsidRDefault="00D4654E" w:rsidP="00370817">
      <w:pPr>
        <w:spacing w:line="360" w:lineRule="auto"/>
        <w:ind w:firstLine="567"/>
        <w:jc w:val="both"/>
        <w:rPr>
          <w:lang w:bidi="en-US"/>
        </w:rPr>
      </w:pPr>
      <w:r>
        <w:rPr>
          <w:lang w:bidi="en-US"/>
        </w:rPr>
        <w:t>Compreende a instalação de Ponto de Terminação Óptico (PTO), Switches EDD ou elementos ONT/ONU bem como racks ou prateleiras para acomodação e abrigo desses elementos. Não está no escopo da RMO o</w:t>
      </w:r>
      <w:r w:rsidRPr="00370817">
        <w:rPr>
          <w:lang w:bidi="en-US"/>
        </w:rPr>
        <w:t xml:space="preserve"> projeto </w:t>
      </w:r>
      <w:r>
        <w:rPr>
          <w:lang w:bidi="en-US"/>
        </w:rPr>
        <w:t>ou a</w:t>
      </w:r>
      <w:r w:rsidRPr="00370817">
        <w:rPr>
          <w:lang w:bidi="en-US"/>
        </w:rPr>
        <w:t xml:space="preserve"> instalação de itens estranhos à rede</w:t>
      </w:r>
      <w:r>
        <w:rPr>
          <w:lang w:bidi="en-US"/>
        </w:rPr>
        <w:t xml:space="preserve"> </w:t>
      </w:r>
      <w:r w:rsidRPr="00370817">
        <w:rPr>
          <w:lang w:bidi="en-US"/>
        </w:rPr>
        <w:t>óptica, como fiações, tomadas e climatização</w:t>
      </w:r>
      <w:r>
        <w:rPr>
          <w:lang w:bidi="en-US"/>
        </w:rPr>
        <w:t xml:space="preserve">. Tais itens de infraestrutura deverão ser providos </w:t>
      </w:r>
      <w:r w:rsidRPr="00FC1CE2">
        <w:rPr>
          <w:lang w:bidi="en-US"/>
        </w:rPr>
        <w:t>pelo</w:t>
      </w:r>
      <w:r>
        <w:rPr>
          <w:lang w:bidi="en-US"/>
        </w:rPr>
        <w:t xml:space="preserve"> responsável do ponto de atendimento. </w:t>
      </w:r>
    </w:p>
    <w:p w14:paraId="23CD4F9A" w14:textId="58744F6F" w:rsidR="00D4654E" w:rsidRPr="00370817" w:rsidRDefault="00D4654E" w:rsidP="00370817">
      <w:pPr>
        <w:spacing w:line="360" w:lineRule="auto"/>
        <w:ind w:firstLine="567"/>
        <w:jc w:val="both"/>
        <w:rPr>
          <w:lang w:bidi="en-US"/>
        </w:rPr>
      </w:pPr>
      <w:r w:rsidRPr="003249F7">
        <w:rPr>
          <w:lang w:bidi="en-US"/>
        </w:rPr>
        <w:t>Access Point serão fornecidos pela EA</w:t>
      </w:r>
      <w:r w:rsidR="003249F7" w:rsidRPr="003249F7">
        <w:rPr>
          <w:lang w:bidi="en-US"/>
        </w:rPr>
        <w:t>D</w:t>
      </w:r>
      <w:r w:rsidRPr="003249F7">
        <w:rPr>
          <w:lang w:bidi="en-US"/>
        </w:rPr>
        <w:t>, ficando a instalação deles sob responsabilidade da própria instituição</w:t>
      </w:r>
      <w:r w:rsidR="003249F7">
        <w:rPr>
          <w:lang w:bidi="en-US"/>
        </w:rPr>
        <w:t>.</w:t>
      </w:r>
    </w:p>
    <w:p w14:paraId="16738B82" w14:textId="4B019CF5" w:rsidR="00D4654E" w:rsidRPr="00370817" w:rsidRDefault="00370817" w:rsidP="006F58C7">
      <w:pPr>
        <w:pStyle w:val="PargrafodaLista"/>
        <w:numPr>
          <w:ilvl w:val="2"/>
          <w:numId w:val="4"/>
        </w:numPr>
        <w:rPr>
          <w:b/>
          <w:bCs/>
        </w:rPr>
      </w:pPr>
      <w:r w:rsidRPr="00370817">
        <w:rPr>
          <w:b/>
          <w:bCs/>
        </w:rPr>
        <w:t>Ponto de Terminação Óptica (PTO)</w:t>
      </w:r>
    </w:p>
    <w:p w14:paraId="4CE59491" w14:textId="77777777" w:rsidR="00370817" w:rsidRDefault="00370817" w:rsidP="00D4654E">
      <w:pPr>
        <w:pStyle w:val="PargrafodaLista"/>
        <w:ind w:left="1080"/>
        <w:rPr>
          <w:rFonts w:asciiTheme="minorHAnsi" w:hAnsiTheme="minorHAnsi"/>
          <w:sz w:val="22"/>
        </w:rPr>
      </w:pPr>
    </w:p>
    <w:p w14:paraId="650E6DF0" w14:textId="4C8607C9" w:rsidR="00D4654E" w:rsidRDefault="00D4654E" w:rsidP="00370817">
      <w:pPr>
        <w:spacing w:line="360" w:lineRule="auto"/>
        <w:ind w:firstLine="567"/>
        <w:jc w:val="both"/>
        <w:rPr>
          <w:lang w:bidi="en-US"/>
        </w:rPr>
      </w:pPr>
      <w:r w:rsidRPr="00997542">
        <w:rPr>
          <w:lang w:bidi="en-US"/>
        </w:rPr>
        <w:t xml:space="preserve">É utilizado como ponto de terminação da Rede Óptica </w:t>
      </w:r>
      <w:r>
        <w:rPr>
          <w:lang w:bidi="en-US"/>
        </w:rPr>
        <w:t xml:space="preserve">Metropolitana (RMO) </w:t>
      </w:r>
      <w:r w:rsidRPr="00997542">
        <w:rPr>
          <w:lang w:bidi="en-US"/>
        </w:rPr>
        <w:t>dentro de ambiente interno.</w:t>
      </w:r>
    </w:p>
    <w:p w14:paraId="759C84FF" w14:textId="77777777" w:rsidR="00D4654E" w:rsidRDefault="00D4654E" w:rsidP="00370817">
      <w:pPr>
        <w:spacing w:line="360" w:lineRule="auto"/>
        <w:ind w:firstLine="567"/>
        <w:jc w:val="both"/>
        <w:rPr>
          <w:lang w:bidi="en-US"/>
        </w:rPr>
      </w:pPr>
      <w:r>
        <w:rPr>
          <w:lang w:bidi="en-US"/>
        </w:rPr>
        <w:t>Deverá ser utilizado padrão de terminação para 12 fibras no caso de atendimento Ethernet (Prefeitura, Fórum e Hospital) e padrão de terminação com 01 fibra para atendimento GPON (Escolas).</w:t>
      </w:r>
    </w:p>
    <w:p w14:paraId="10A731A9" w14:textId="77777777" w:rsidR="00D4654E" w:rsidRPr="00B17625" w:rsidRDefault="00D4654E" w:rsidP="00370817">
      <w:pPr>
        <w:spacing w:line="360" w:lineRule="auto"/>
        <w:ind w:firstLine="567"/>
        <w:jc w:val="both"/>
        <w:rPr>
          <w:lang w:bidi="en-US"/>
        </w:rPr>
      </w:pPr>
      <w:r w:rsidRPr="00B17625">
        <w:rPr>
          <w:lang w:bidi="en-US"/>
        </w:rPr>
        <w:t>Permite realizar a terminação de um cabo óptico, através de conectorização direta ou emenda por fusão</w:t>
      </w:r>
      <w:r>
        <w:rPr>
          <w:lang w:bidi="en-US"/>
        </w:rPr>
        <w:t xml:space="preserve"> em extensão </w:t>
      </w:r>
      <w:proofErr w:type="spellStart"/>
      <w:r>
        <w:rPr>
          <w:lang w:bidi="en-US"/>
        </w:rPr>
        <w:t>pré-conectorizada</w:t>
      </w:r>
      <w:proofErr w:type="spellEnd"/>
      <w:r>
        <w:rPr>
          <w:lang w:bidi="en-US"/>
        </w:rPr>
        <w:t xml:space="preserve"> (</w:t>
      </w:r>
      <w:proofErr w:type="spellStart"/>
      <w:r w:rsidRPr="004C7674">
        <w:rPr>
          <w:i/>
          <w:iCs/>
          <w:lang w:bidi="en-US"/>
        </w:rPr>
        <w:t>pigtail</w:t>
      </w:r>
      <w:proofErr w:type="spellEnd"/>
      <w:r>
        <w:rPr>
          <w:lang w:bidi="en-US"/>
        </w:rPr>
        <w:t>)</w:t>
      </w:r>
      <w:r w:rsidRPr="00B17625">
        <w:rPr>
          <w:lang w:bidi="en-US"/>
        </w:rPr>
        <w:t xml:space="preserve">. </w:t>
      </w:r>
    </w:p>
    <w:p w14:paraId="7928E028" w14:textId="08423EF5" w:rsidR="00D4654E" w:rsidRPr="00186F32" w:rsidRDefault="00D4654E" w:rsidP="00370817">
      <w:pPr>
        <w:spacing w:line="360" w:lineRule="auto"/>
        <w:ind w:firstLine="567"/>
        <w:jc w:val="both"/>
        <w:rPr>
          <w:lang w:bidi="en-US"/>
        </w:rPr>
      </w:pPr>
      <w:r w:rsidRPr="00186F32">
        <w:rPr>
          <w:lang w:bidi="en-US"/>
        </w:rPr>
        <w:lastRenderedPageBreak/>
        <w:t xml:space="preserve">Capacidade de acomodação de </w:t>
      </w:r>
      <w:r w:rsidR="00186F32" w:rsidRPr="00186F32">
        <w:rPr>
          <w:lang w:bidi="en-US"/>
        </w:rPr>
        <w:t>01</w:t>
      </w:r>
      <w:r w:rsidRPr="00186F32">
        <w:rPr>
          <w:lang w:bidi="en-US"/>
        </w:rPr>
        <w:t xml:space="preserve"> ou </w:t>
      </w:r>
      <w:r w:rsidR="00186F32" w:rsidRPr="00186F32">
        <w:rPr>
          <w:lang w:bidi="en-US"/>
        </w:rPr>
        <w:t>12</w:t>
      </w:r>
      <w:r w:rsidRPr="00186F32">
        <w:rPr>
          <w:lang w:bidi="en-US"/>
        </w:rPr>
        <w:t xml:space="preserve"> emendas ópticas por fusão ou emendas mecânicas.</w:t>
      </w:r>
    </w:p>
    <w:p w14:paraId="302C4E7A" w14:textId="730624FD" w:rsidR="00D4654E" w:rsidRPr="00B17625" w:rsidRDefault="00D4654E" w:rsidP="00370817">
      <w:pPr>
        <w:spacing w:line="360" w:lineRule="auto"/>
        <w:ind w:firstLine="567"/>
        <w:jc w:val="both"/>
        <w:rPr>
          <w:lang w:bidi="en-US"/>
        </w:rPr>
      </w:pPr>
      <w:r w:rsidRPr="00B17625">
        <w:rPr>
          <w:lang w:bidi="en-US"/>
        </w:rPr>
        <w:t xml:space="preserve">Possui </w:t>
      </w:r>
      <w:r>
        <w:rPr>
          <w:lang w:bidi="en-US"/>
        </w:rPr>
        <w:t>acesso</w:t>
      </w:r>
      <w:r w:rsidRPr="00B17625">
        <w:rPr>
          <w:lang w:bidi="en-US"/>
        </w:rPr>
        <w:t xml:space="preserve"> para entrada/saída de cabos ou cordões ópticos. </w:t>
      </w:r>
    </w:p>
    <w:p w14:paraId="2ECB602F" w14:textId="77777777" w:rsidR="00D4654E" w:rsidRPr="00B17625" w:rsidRDefault="00D4654E" w:rsidP="00370817">
      <w:pPr>
        <w:spacing w:line="360" w:lineRule="auto"/>
        <w:ind w:firstLine="567"/>
        <w:jc w:val="both"/>
        <w:rPr>
          <w:lang w:bidi="en-US"/>
        </w:rPr>
      </w:pPr>
      <w:r w:rsidRPr="00B17625">
        <w:rPr>
          <w:lang w:bidi="en-US"/>
        </w:rPr>
        <w:t xml:space="preserve">Pode ser instalado em qualquer superfície vertical plana. </w:t>
      </w:r>
    </w:p>
    <w:p w14:paraId="4B35B7F3" w14:textId="77777777" w:rsidR="00D4654E" w:rsidRPr="00B17625" w:rsidRDefault="00D4654E" w:rsidP="00370817">
      <w:pPr>
        <w:spacing w:line="360" w:lineRule="auto"/>
        <w:ind w:firstLine="567"/>
        <w:jc w:val="both"/>
        <w:rPr>
          <w:lang w:bidi="en-US"/>
        </w:rPr>
      </w:pPr>
      <w:r w:rsidRPr="00B17625">
        <w:rPr>
          <w:lang w:bidi="en-US"/>
        </w:rPr>
        <w:t xml:space="preserve">A reserva da fibra óptica é </w:t>
      </w:r>
      <w:r>
        <w:rPr>
          <w:lang w:bidi="en-US"/>
        </w:rPr>
        <w:t>acomodada</w:t>
      </w:r>
      <w:r w:rsidRPr="00B17625">
        <w:rPr>
          <w:lang w:bidi="en-US"/>
        </w:rPr>
        <w:t xml:space="preserve"> dentro d</w:t>
      </w:r>
      <w:r>
        <w:rPr>
          <w:lang w:bidi="en-US"/>
        </w:rPr>
        <w:t>a própria caixa</w:t>
      </w:r>
      <w:r w:rsidRPr="00B17625">
        <w:rPr>
          <w:lang w:bidi="en-US"/>
        </w:rPr>
        <w:t xml:space="preserve">. </w:t>
      </w:r>
    </w:p>
    <w:p w14:paraId="66DECD0D" w14:textId="77777777" w:rsidR="00D4654E" w:rsidRDefault="00D4654E" w:rsidP="00370817">
      <w:pPr>
        <w:spacing w:line="360" w:lineRule="auto"/>
        <w:ind w:firstLine="567"/>
        <w:jc w:val="both"/>
        <w:rPr>
          <w:lang w:bidi="en-US"/>
        </w:rPr>
      </w:pPr>
      <w:r w:rsidRPr="00B17625">
        <w:rPr>
          <w:lang w:bidi="en-US"/>
        </w:rPr>
        <w:t xml:space="preserve">Permite acomodação de protetores de emenda por fusão de 40mm ou 50mm, ou emendas mecânicas. </w:t>
      </w:r>
    </w:p>
    <w:p w14:paraId="0C6D5B85" w14:textId="52564D1F" w:rsidR="00D4654E" w:rsidRPr="00141529" w:rsidRDefault="00F009C3" w:rsidP="00370817">
      <w:pPr>
        <w:spacing w:line="360" w:lineRule="auto"/>
        <w:ind w:firstLine="567"/>
        <w:jc w:val="both"/>
        <w:rPr>
          <w:lang w:bidi="en-US"/>
        </w:rPr>
      </w:pPr>
      <w:r>
        <w:rPr>
          <w:noProof/>
        </w:rPr>
        <w:drawing>
          <wp:anchor distT="0" distB="0" distL="114300" distR="114300" simplePos="0" relativeHeight="251685888" behindDoc="0" locked="0" layoutInCell="1" allowOverlap="1" wp14:anchorId="050DE0D3" wp14:editId="59768145">
            <wp:simplePos x="0" y="0"/>
            <wp:positionH relativeFrom="column">
              <wp:posOffset>1003935</wp:posOffset>
            </wp:positionH>
            <wp:positionV relativeFrom="paragraph">
              <wp:posOffset>897890</wp:posOffset>
            </wp:positionV>
            <wp:extent cx="1931035" cy="1931035"/>
            <wp:effectExtent l="0" t="0" r="0" b="0"/>
            <wp:wrapTopAndBottom/>
            <wp:docPr id="3" name="Imagem 3" descr="Tela de celular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Tela de celular com texto preto sobre fundo branco&#10;&#10;Descrição gerada automaticamente com confiança média"/>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931035" cy="1931035"/>
                    </a:xfrm>
                    <a:prstGeom prst="rect">
                      <a:avLst/>
                    </a:prstGeom>
                  </pic:spPr>
                </pic:pic>
              </a:graphicData>
            </a:graphic>
          </wp:anchor>
        </w:drawing>
      </w:r>
      <w:r>
        <w:rPr>
          <w:noProof/>
        </w:rPr>
        <w:drawing>
          <wp:anchor distT="0" distB="0" distL="114300" distR="114300" simplePos="0" relativeHeight="251684864" behindDoc="0" locked="0" layoutInCell="1" allowOverlap="1" wp14:anchorId="3EBA14CE" wp14:editId="0602D335">
            <wp:simplePos x="0" y="0"/>
            <wp:positionH relativeFrom="column">
              <wp:posOffset>3110865</wp:posOffset>
            </wp:positionH>
            <wp:positionV relativeFrom="paragraph">
              <wp:posOffset>720725</wp:posOffset>
            </wp:positionV>
            <wp:extent cx="3290570" cy="2552700"/>
            <wp:effectExtent l="0" t="0" r="0" b="0"/>
            <wp:wrapTopAndBottom/>
            <wp:docPr id="4" name="Imagem 4" descr="Tela de um aparelho celular&#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Tela de um aparelho celular&#10;&#10;Descrição gerada automaticamente com confiança baixa"/>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290570" cy="2552700"/>
                    </a:xfrm>
                    <a:prstGeom prst="rect">
                      <a:avLst/>
                    </a:prstGeom>
                  </pic:spPr>
                </pic:pic>
              </a:graphicData>
            </a:graphic>
            <wp14:sizeRelH relativeFrom="margin">
              <wp14:pctWidth>0</wp14:pctWidth>
            </wp14:sizeRelH>
            <wp14:sizeRelV relativeFrom="margin">
              <wp14:pctHeight>0</wp14:pctHeight>
            </wp14:sizeRelV>
          </wp:anchor>
        </w:drawing>
      </w:r>
      <w:r w:rsidR="00D4654E" w:rsidRPr="00141529">
        <w:rPr>
          <w:lang w:bidi="en-US"/>
        </w:rPr>
        <w:t xml:space="preserve">A continuidade óptica nos pontos de terminação será feita com o uso de cordões </w:t>
      </w:r>
      <w:proofErr w:type="spellStart"/>
      <w:r w:rsidR="00D4654E" w:rsidRPr="00141529">
        <w:rPr>
          <w:lang w:bidi="en-US"/>
        </w:rPr>
        <w:t>monofibra</w:t>
      </w:r>
      <w:proofErr w:type="spellEnd"/>
      <w:r w:rsidR="00D4654E" w:rsidRPr="00141529">
        <w:rPr>
          <w:lang w:bidi="en-US"/>
        </w:rPr>
        <w:t xml:space="preserve"> (</w:t>
      </w:r>
      <w:r w:rsidR="00D4654E" w:rsidRPr="00186F32">
        <w:rPr>
          <w:i/>
          <w:iCs/>
          <w:lang w:bidi="en-US"/>
        </w:rPr>
        <w:t>pat</w:t>
      </w:r>
      <w:r w:rsidR="00046E82" w:rsidRPr="00186F32">
        <w:rPr>
          <w:i/>
          <w:iCs/>
          <w:lang w:bidi="en-US"/>
        </w:rPr>
        <w:t>c</w:t>
      </w:r>
      <w:r w:rsidR="00D4654E" w:rsidRPr="00186F32">
        <w:rPr>
          <w:i/>
          <w:iCs/>
          <w:lang w:bidi="en-US"/>
        </w:rPr>
        <w:t xml:space="preserve">h </w:t>
      </w:r>
      <w:proofErr w:type="spellStart"/>
      <w:r w:rsidR="00D4654E" w:rsidRPr="00186F32">
        <w:rPr>
          <w:i/>
          <w:iCs/>
          <w:lang w:bidi="en-US"/>
        </w:rPr>
        <w:t>cord</w:t>
      </w:r>
      <w:proofErr w:type="spellEnd"/>
      <w:r w:rsidR="00D4654E" w:rsidRPr="00141529">
        <w:rPr>
          <w:lang w:bidi="en-US"/>
        </w:rPr>
        <w:t xml:space="preserve">) com diâmetro externo máximo de 2 mm. </w:t>
      </w:r>
    </w:p>
    <w:p w14:paraId="5A5CB117" w14:textId="43B00255" w:rsidR="00D4654E" w:rsidRDefault="00D4654E" w:rsidP="00D4654E">
      <w:pPr>
        <w:pStyle w:val="PargrafodaLista"/>
        <w:ind w:left="1080"/>
      </w:pPr>
    </w:p>
    <w:p w14:paraId="3102ACE7" w14:textId="77777777" w:rsidR="00D4654E" w:rsidRDefault="00D4654E" w:rsidP="00D4654E">
      <w:pPr>
        <w:pStyle w:val="PargrafodaLista"/>
        <w:ind w:left="1080"/>
        <w:jc w:val="center"/>
      </w:pPr>
    </w:p>
    <w:p w14:paraId="4EAFE2D3" w14:textId="616F5E4E" w:rsidR="00D4654E" w:rsidRPr="00370817" w:rsidRDefault="00D4654E" w:rsidP="00D4654E">
      <w:pPr>
        <w:pStyle w:val="PargrafodaLista"/>
        <w:ind w:left="1080"/>
        <w:jc w:val="center"/>
        <w:rPr>
          <w:rFonts w:ascii="Arial-BoldMT" w:hAnsi="Arial-BoldMT" w:cs="Arial-BoldMT"/>
          <w:b/>
          <w:bCs/>
          <w:i/>
          <w:iCs/>
          <w:sz w:val="20"/>
          <w:szCs w:val="20"/>
        </w:rPr>
      </w:pPr>
      <w:r w:rsidRPr="00370817">
        <w:rPr>
          <w:rFonts w:ascii="Arial-BoldMT" w:hAnsi="Arial-BoldMT" w:cs="Arial-BoldMT"/>
          <w:b/>
          <w:bCs/>
          <w:i/>
          <w:iCs/>
          <w:sz w:val="20"/>
          <w:szCs w:val="20"/>
        </w:rPr>
        <w:t xml:space="preserve">Figura </w:t>
      </w:r>
      <w:r w:rsidR="00370817" w:rsidRPr="00370817">
        <w:rPr>
          <w:rFonts w:ascii="Arial-BoldMT" w:hAnsi="Arial-BoldMT" w:cs="Arial-BoldMT"/>
          <w:b/>
          <w:bCs/>
          <w:i/>
          <w:iCs/>
          <w:sz w:val="20"/>
          <w:szCs w:val="20"/>
        </w:rPr>
        <w:t>1</w:t>
      </w:r>
      <w:r w:rsidR="00E82536">
        <w:rPr>
          <w:rFonts w:ascii="Arial-BoldMT" w:hAnsi="Arial-BoldMT" w:cs="Arial-BoldMT"/>
          <w:b/>
          <w:bCs/>
          <w:i/>
          <w:iCs/>
          <w:sz w:val="20"/>
          <w:szCs w:val="20"/>
        </w:rPr>
        <w:t>7</w:t>
      </w:r>
      <w:r w:rsidR="00370817" w:rsidRPr="00370817">
        <w:rPr>
          <w:rFonts w:ascii="Arial-BoldMT" w:hAnsi="Arial-BoldMT" w:cs="Arial-BoldMT"/>
          <w:b/>
          <w:bCs/>
          <w:i/>
          <w:iCs/>
          <w:sz w:val="20"/>
          <w:szCs w:val="20"/>
        </w:rPr>
        <w:t xml:space="preserve">. </w:t>
      </w:r>
      <w:r w:rsidRPr="00370817">
        <w:rPr>
          <w:rFonts w:ascii="Arial-BoldMT" w:hAnsi="Arial-BoldMT" w:cs="Arial-BoldMT"/>
          <w:b/>
          <w:bCs/>
          <w:i/>
          <w:iCs/>
          <w:sz w:val="20"/>
          <w:szCs w:val="20"/>
        </w:rPr>
        <w:t xml:space="preserve"> Ponto de Terminação Óptica de 1 fibra</w:t>
      </w:r>
    </w:p>
    <w:p w14:paraId="4C9D8860" w14:textId="77777777" w:rsidR="00D4654E" w:rsidRDefault="00D4654E" w:rsidP="00D4654E">
      <w:pPr>
        <w:pStyle w:val="PargrafodaLista"/>
        <w:ind w:left="1080"/>
        <w:jc w:val="center"/>
      </w:pPr>
    </w:p>
    <w:p w14:paraId="6D93C090" w14:textId="77777777" w:rsidR="00D4654E" w:rsidRDefault="00D4654E" w:rsidP="00D4654E">
      <w:pPr>
        <w:pStyle w:val="PargrafodaLista"/>
        <w:ind w:left="1080"/>
        <w:jc w:val="center"/>
      </w:pPr>
      <w:r>
        <w:rPr>
          <w:noProof/>
        </w:rPr>
        <w:drawing>
          <wp:inline distT="0" distB="0" distL="0" distR="0" wp14:anchorId="6437D22F" wp14:editId="4C874B9D">
            <wp:extent cx="2182898" cy="1728000"/>
            <wp:effectExtent l="0" t="0" r="0" b="0"/>
            <wp:docPr id="5" name="Imagem 5" descr="Tela de um aparelho eletrôn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Tela de um aparelho eletrônico&#10;&#10;Descrição gerada automaticamente com confiança média"/>
                    <pic:cNvPicPr/>
                  </pic:nvPicPr>
                  <pic:blipFill rotWithShape="1">
                    <a:blip r:embed="rId41">
                      <a:extLst>
                        <a:ext uri="{28A0092B-C50C-407E-A947-70E740481C1C}">
                          <a14:useLocalDpi xmlns:a14="http://schemas.microsoft.com/office/drawing/2010/main" val="0"/>
                        </a:ext>
                      </a:extLst>
                    </a:blip>
                    <a:srcRect b="20838"/>
                    <a:stretch/>
                  </pic:blipFill>
                  <pic:spPr bwMode="auto">
                    <a:xfrm>
                      <a:off x="0" y="0"/>
                      <a:ext cx="2188210" cy="1732205"/>
                    </a:xfrm>
                    <a:prstGeom prst="rect">
                      <a:avLst/>
                    </a:prstGeom>
                    <a:ln>
                      <a:noFill/>
                    </a:ln>
                    <a:extLst>
                      <a:ext uri="{53640926-AAD7-44D8-BBD7-CCE9431645EC}">
                        <a14:shadowObscured xmlns:a14="http://schemas.microsoft.com/office/drawing/2010/main"/>
                      </a:ext>
                    </a:extLst>
                  </pic:spPr>
                </pic:pic>
              </a:graphicData>
            </a:graphic>
          </wp:inline>
        </w:drawing>
      </w:r>
    </w:p>
    <w:p w14:paraId="584F3CB0" w14:textId="77777777" w:rsidR="00D4654E" w:rsidRDefault="00D4654E" w:rsidP="00D4654E">
      <w:pPr>
        <w:pStyle w:val="PargrafodaLista"/>
        <w:ind w:left="1080"/>
        <w:jc w:val="center"/>
      </w:pPr>
    </w:p>
    <w:p w14:paraId="72D806D3" w14:textId="748C8648" w:rsidR="00D4654E" w:rsidRPr="00370817" w:rsidRDefault="00D4654E" w:rsidP="00D4654E">
      <w:pPr>
        <w:pStyle w:val="PargrafodaLista"/>
        <w:ind w:left="1080"/>
        <w:jc w:val="center"/>
        <w:rPr>
          <w:rFonts w:ascii="Arial-BoldMT" w:hAnsi="Arial-BoldMT" w:cs="Arial-BoldMT"/>
          <w:b/>
          <w:bCs/>
          <w:i/>
          <w:iCs/>
          <w:sz w:val="20"/>
          <w:szCs w:val="20"/>
        </w:rPr>
      </w:pPr>
      <w:r w:rsidRPr="00370817">
        <w:rPr>
          <w:rFonts w:ascii="Arial-BoldMT" w:hAnsi="Arial-BoldMT" w:cs="Arial-BoldMT"/>
          <w:b/>
          <w:bCs/>
          <w:i/>
          <w:iCs/>
          <w:sz w:val="20"/>
          <w:szCs w:val="20"/>
        </w:rPr>
        <w:t xml:space="preserve">Figura </w:t>
      </w:r>
      <w:r w:rsidR="00370817">
        <w:rPr>
          <w:rFonts w:ascii="Arial-BoldMT" w:hAnsi="Arial-BoldMT" w:cs="Arial-BoldMT"/>
          <w:b/>
          <w:bCs/>
          <w:i/>
          <w:iCs/>
          <w:sz w:val="20"/>
          <w:szCs w:val="20"/>
        </w:rPr>
        <w:t>1</w:t>
      </w:r>
      <w:r w:rsidR="00E82536">
        <w:rPr>
          <w:rFonts w:ascii="Arial-BoldMT" w:hAnsi="Arial-BoldMT" w:cs="Arial-BoldMT"/>
          <w:b/>
          <w:bCs/>
          <w:i/>
          <w:iCs/>
          <w:sz w:val="20"/>
          <w:szCs w:val="20"/>
        </w:rPr>
        <w:t>8</w:t>
      </w:r>
      <w:r w:rsidR="00370817">
        <w:rPr>
          <w:rFonts w:ascii="Arial-BoldMT" w:hAnsi="Arial-BoldMT" w:cs="Arial-BoldMT"/>
          <w:b/>
          <w:bCs/>
          <w:i/>
          <w:iCs/>
          <w:sz w:val="20"/>
          <w:szCs w:val="20"/>
        </w:rPr>
        <w:t>.</w:t>
      </w:r>
      <w:r w:rsidRPr="00370817">
        <w:rPr>
          <w:rFonts w:ascii="Arial-BoldMT" w:hAnsi="Arial-BoldMT" w:cs="Arial-BoldMT"/>
          <w:b/>
          <w:bCs/>
          <w:i/>
          <w:iCs/>
          <w:sz w:val="20"/>
          <w:szCs w:val="20"/>
        </w:rPr>
        <w:t xml:space="preserve"> Ponto de Terminação Óptica de 12 fibras</w:t>
      </w:r>
    </w:p>
    <w:p w14:paraId="648AB327" w14:textId="07C031D3" w:rsidR="00D4654E" w:rsidRDefault="00D4654E" w:rsidP="00D4654E">
      <w:pPr>
        <w:pStyle w:val="PargrafodaLista"/>
        <w:ind w:left="1080"/>
        <w:jc w:val="center"/>
      </w:pPr>
    </w:p>
    <w:p w14:paraId="734419CE" w14:textId="169EEFD8" w:rsidR="00370817" w:rsidRDefault="00370817" w:rsidP="00D4654E">
      <w:pPr>
        <w:pStyle w:val="PargrafodaLista"/>
        <w:ind w:left="1080"/>
        <w:jc w:val="center"/>
      </w:pPr>
    </w:p>
    <w:p w14:paraId="3807CB97" w14:textId="77777777" w:rsidR="00D4654E" w:rsidRDefault="00D4654E" w:rsidP="00D4654E">
      <w:pPr>
        <w:pStyle w:val="PargrafodaLista"/>
        <w:ind w:left="1080"/>
        <w:jc w:val="center"/>
      </w:pPr>
    </w:p>
    <w:p w14:paraId="1E1A3354" w14:textId="77777777" w:rsidR="00D4654E" w:rsidRPr="00370817" w:rsidRDefault="00D4654E" w:rsidP="006F58C7">
      <w:pPr>
        <w:pStyle w:val="PargrafodaLista"/>
        <w:numPr>
          <w:ilvl w:val="2"/>
          <w:numId w:val="4"/>
        </w:numPr>
        <w:rPr>
          <w:b/>
          <w:bCs/>
        </w:rPr>
      </w:pPr>
      <w:r w:rsidRPr="00370817">
        <w:rPr>
          <w:b/>
          <w:bCs/>
        </w:rPr>
        <w:t>Rack de Parede</w:t>
      </w:r>
    </w:p>
    <w:p w14:paraId="6E2FDE53" w14:textId="77777777" w:rsidR="00D4654E" w:rsidRPr="004D360F" w:rsidRDefault="00D4654E" w:rsidP="00D4654E">
      <w:pPr>
        <w:pStyle w:val="PargrafodaLista"/>
        <w:ind w:left="1080"/>
        <w:rPr>
          <w:rFonts w:asciiTheme="minorHAnsi" w:hAnsiTheme="minorHAnsi"/>
          <w:sz w:val="22"/>
        </w:rPr>
      </w:pPr>
    </w:p>
    <w:p w14:paraId="3D711AED" w14:textId="77777777" w:rsidR="00D4654E" w:rsidRDefault="00D4654E" w:rsidP="00370817">
      <w:pPr>
        <w:spacing w:line="360" w:lineRule="auto"/>
        <w:ind w:firstLine="567"/>
        <w:jc w:val="both"/>
        <w:rPr>
          <w:lang w:bidi="en-US"/>
        </w:rPr>
      </w:pPr>
      <w:r>
        <w:rPr>
          <w:lang w:bidi="en-US"/>
        </w:rPr>
        <w:t>Deverá ser instalado no ambiente designado para atendimento. O padrão utilizado na RMO será um gabinete com porta com capacidade de 4U em padrão 19”. É</w:t>
      </w:r>
      <w:r w:rsidRPr="00370817">
        <w:rPr>
          <w:lang w:bidi="en-US"/>
        </w:rPr>
        <w:t xml:space="preserve"> um gabinete para ambientes internos, indicado para acomodação e proteção de equipamentos e acessórios ópticos eletrônicos</w:t>
      </w:r>
      <w:r>
        <w:rPr>
          <w:lang w:bidi="en-US"/>
        </w:rPr>
        <w:t>.</w:t>
      </w:r>
    </w:p>
    <w:p w14:paraId="3722CAD8" w14:textId="77777777" w:rsidR="00D4654E" w:rsidRDefault="00D4654E" w:rsidP="00370817">
      <w:pPr>
        <w:spacing w:line="360" w:lineRule="auto"/>
        <w:ind w:firstLine="567"/>
        <w:jc w:val="both"/>
        <w:rPr>
          <w:lang w:bidi="en-US"/>
        </w:rPr>
      </w:pPr>
      <w:r>
        <w:rPr>
          <w:lang w:bidi="en-US"/>
        </w:rPr>
        <w:t>A altura desejável de instalação deverá ser de 1,8m.</w:t>
      </w:r>
    </w:p>
    <w:p w14:paraId="4CCC84A7" w14:textId="77777777" w:rsidR="00D4654E" w:rsidRDefault="00D4654E" w:rsidP="00D4654E">
      <w:pPr>
        <w:pStyle w:val="PargrafodaLista"/>
        <w:ind w:left="1080"/>
        <w:jc w:val="center"/>
      </w:pPr>
      <w:r>
        <w:rPr>
          <w:noProof/>
        </w:rPr>
        <w:drawing>
          <wp:inline distT="0" distB="0" distL="0" distR="0" wp14:anchorId="7D6C929C" wp14:editId="3776CE66">
            <wp:extent cx="2727258" cy="2118360"/>
            <wp:effectExtent l="0" t="0" r="0" b="0"/>
            <wp:docPr id="1" name="Imagem 1" descr="Imagem em preto e branco de computador&#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agem em preto e branco de computador&#10;&#10;Descrição gerada automaticamente com confiança média"/>
                    <pic:cNvPicPr/>
                  </pic:nvPicPr>
                  <pic:blipFill rotWithShape="1">
                    <a:blip r:embed="rId42" cstate="print">
                      <a:extLst>
                        <a:ext uri="{28A0092B-C50C-407E-A947-70E740481C1C}">
                          <a14:useLocalDpi xmlns:a14="http://schemas.microsoft.com/office/drawing/2010/main" val="0"/>
                        </a:ext>
                      </a:extLst>
                    </a:blip>
                    <a:srcRect r="1464" b="24566"/>
                    <a:stretch/>
                  </pic:blipFill>
                  <pic:spPr bwMode="auto">
                    <a:xfrm>
                      <a:off x="0" y="0"/>
                      <a:ext cx="2751955" cy="2137543"/>
                    </a:xfrm>
                    <a:prstGeom prst="rect">
                      <a:avLst/>
                    </a:prstGeom>
                    <a:ln>
                      <a:noFill/>
                    </a:ln>
                    <a:extLst>
                      <a:ext uri="{53640926-AAD7-44D8-BBD7-CCE9431645EC}">
                        <a14:shadowObscured xmlns:a14="http://schemas.microsoft.com/office/drawing/2010/main"/>
                      </a:ext>
                    </a:extLst>
                  </pic:spPr>
                </pic:pic>
              </a:graphicData>
            </a:graphic>
          </wp:inline>
        </w:drawing>
      </w:r>
    </w:p>
    <w:p w14:paraId="5D09DFBF" w14:textId="33C22CD5" w:rsidR="00D4654E" w:rsidRPr="00370817" w:rsidRDefault="00D4654E" w:rsidP="00D4654E">
      <w:pPr>
        <w:pStyle w:val="PargrafodaLista"/>
        <w:ind w:left="1080"/>
        <w:jc w:val="center"/>
        <w:rPr>
          <w:rFonts w:ascii="Arial-BoldMT" w:hAnsi="Arial-BoldMT" w:cs="Arial-BoldMT"/>
          <w:b/>
          <w:bCs/>
          <w:i/>
          <w:iCs/>
          <w:sz w:val="20"/>
          <w:szCs w:val="20"/>
        </w:rPr>
      </w:pPr>
      <w:r w:rsidRPr="00370817">
        <w:rPr>
          <w:rFonts w:ascii="Arial-BoldMT" w:hAnsi="Arial-BoldMT" w:cs="Arial-BoldMT"/>
          <w:b/>
          <w:bCs/>
          <w:i/>
          <w:iCs/>
          <w:sz w:val="20"/>
          <w:szCs w:val="20"/>
        </w:rPr>
        <w:t xml:space="preserve">Figura </w:t>
      </w:r>
      <w:r w:rsidR="00370817">
        <w:rPr>
          <w:rFonts w:ascii="Arial-BoldMT" w:hAnsi="Arial-BoldMT" w:cs="Arial-BoldMT"/>
          <w:b/>
          <w:bCs/>
          <w:i/>
          <w:iCs/>
          <w:sz w:val="20"/>
          <w:szCs w:val="20"/>
        </w:rPr>
        <w:t>1</w:t>
      </w:r>
      <w:r w:rsidR="00E82536">
        <w:rPr>
          <w:rFonts w:ascii="Arial-BoldMT" w:hAnsi="Arial-BoldMT" w:cs="Arial-BoldMT"/>
          <w:b/>
          <w:bCs/>
          <w:i/>
          <w:iCs/>
          <w:sz w:val="20"/>
          <w:szCs w:val="20"/>
        </w:rPr>
        <w:t>9</w:t>
      </w:r>
      <w:r w:rsidR="00370817">
        <w:rPr>
          <w:rFonts w:ascii="Arial-BoldMT" w:hAnsi="Arial-BoldMT" w:cs="Arial-BoldMT"/>
          <w:b/>
          <w:bCs/>
          <w:i/>
          <w:iCs/>
          <w:sz w:val="20"/>
          <w:szCs w:val="20"/>
        </w:rPr>
        <w:t>.</w:t>
      </w:r>
      <w:r w:rsidRPr="00370817">
        <w:rPr>
          <w:rFonts w:ascii="Arial-BoldMT" w:hAnsi="Arial-BoldMT" w:cs="Arial-BoldMT"/>
          <w:b/>
          <w:bCs/>
          <w:i/>
          <w:iCs/>
          <w:sz w:val="20"/>
          <w:szCs w:val="20"/>
        </w:rPr>
        <w:t xml:space="preserve"> </w:t>
      </w:r>
      <w:r w:rsidRPr="00370817">
        <w:rPr>
          <w:rFonts w:ascii="Arial-BoldMT" w:hAnsi="Arial-BoldMT" w:cs="Arial-BoldMT"/>
          <w:i/>
          <w:iCs/>
          <w:sz w:val="20"/>
          <w:szCs w:val="20"/>
        </w:rPr>
        <w:t>Rack de Parede</w:t>
      </w:r>
    </w:p>
    <w:p w14:paraId="5ED97D7F" w14:textId="3B3EA8DE" w:rsidR="00D4654E" w:rsidRDefault="00D4654E" w:rsidP="00D4654E">
      <w:pPr>
        <w:pStyle w:val="PargrafodaLista"/>
        <w:ind w:left="1080"/>
        <w:jc w:val="center"/>
      </w:pPr>
    </w:p>
    <w:p w14:paraId="36A0EFCC" w14:textId="77777777" w:rsidR="00E82536" w:rsidRDefault="00E82536" w:rsidP="00D4654E">
      <w:pPr>
        <w:pStyle w:val="PargrafodaLista"/>
        <w:ind w:left="1080"/>
        <w:jc w:val="center"/>
      </w:pPr>
    </w:p>
    <w:p w14:paraId="58B06C8B" w14:textId="77777777" w:rsidR="00D4654E" w:rsidRDefault="00D4654E" w:rsidP="00D4654E">
      <w:pPr>
        <w:pStyle w:val="PargrafodaLista"/>
        <w:ind w:left="1080"/>
        <w:jc w:val="center"/>
      </w:pPr>
    </w:p>
    <w:p w14:paraId="0340F08F" w14:textId="77777777" w:rsidR="00D4654E" w:rsidRPr="00854460" w:rsidRDefault="00D4654E" w:rsidP="006F58C7">
      <w:pPr>
        <w:pStyle w:val="PargrafodaLista"/>
        <w:numPr>
          <w:ilvl w:val="2"/>
          <w:numId w:val="4"/>
        </w:numPr>
        <w:rPr>
          <w:b/>
          <w:bCs/>
        </w:rPr>
      </w:pPr>
      <w:r w:rsidRPr="00854460">
        <w:rPr>
          <w:b/>
          <w:bCs/>
        </w:rPr>
        <w:t>Padrão de Alimentação AC</w:t>
      </w:r>
    </w:p>
    <w:p w14:paraId="6D594C2D" w14:textId="77777777" w:rsidR="00D4654E" w:rsidRDefault="00D4654E" w:rsidP="00D4654E">
      <w:pPr>
        <w:pStyle w:val="PargrafodaLista"/>
        <w:ind w:left="2160"/>
      </w:pPr>
    </w:p>
    <w:p w14:paraId="15CC5D54" w14:textId="73596899" w:rsidR="00D4654E" w:rsidRDefault="00D4654E" w:rsidP="00854460">
      <w:pPr>
        <w:spacing w:line="360" w:lineRule="auto"/>
        <w:ind w:firstLine="567"/>
        <w:jc w:val="both"/>
        <w:rPr>
          <w:lang w:bidi="en-US"/>
        </w:rPr>
      </w:pPr>
      <w:r>
        <w:rPr>
          <w:lang w:bidi="en-US"/>
        </w:rPr>
        <w:t xml:space="preserve">Deverá ser instalado equipamento do tipo </w:t>
      </w:r>
      <w:r w:rsidRPr="00854460">
        <w:rPr>
          <w:lang w:bidi="en-US"/>
        </w:rPr>
        <w:t>no break</w:t>
      </w:r>
      <w:r>
        <w:rPr>
          <w:lang w:bidi="en-US"/>
        </w:rPr>
        <w:t xml:space="preserve"> ou estabilizador de tensão para alimentação AC dos equipamentos Ópticos em todos os pontos de atendimento. Esse equipamento será </w:t>
      </w:r>
      <w:r w:rsidR="00BB1B65">
        <w:rPr>
          <w:lang w:bidi="en-US"/>
        </w:rPr>
        <w:t xml:space="preserve">preferencialmente </w:t>
      </w:r>
      <w:r>
        <w:rPr>
          <w:lang w:bidi="en-US"/>
        </w:rPr>
        <w:t xml:space="preserve">acomodado </w:t>
      </w:r>
      <w:r w:rsidR="00BB1B65">
        <w:rPr>
          <w:lang w:bidi="en-US"/>
        </w:rPr>
        <w:t>no interior</w:t>
      </w:r>
      <w:r>
        <w:rPr>
          <w:lang w:bidi="en-US"/>
        </w:rPr>
        <w:t xml:space="preserve"> do Rack de parede e deverá ter potência</w:t>
      </w:r>
      <w:r w:rsidR="00046E82">
        <w:rPr>
          <w:lang w:bidi="en-US"/>
        </w:rPr>
        <w:t xml:space="preserve"> mínima</w:t>
      </w:r>
      <w:r>
        <w:rPr>
          <w:lang w:bidi="en-US"/>
        </w:rPr>
        <w:t xml:space="preserve"> de </w:t>
      </w:r>
      <w:r w:rsidRPr="00854460">
        <w:rPr>
          <w:lang w:bidi="en-US"/>
        </w:rPr>
        <w:t>600VA</w:t>
      </w:r>
      <w:r>
        <w:rPr>
          <w:lang w:bidi="en-US"/>
        </w:rPr>
        <w:t xml:space="preserve"> com saída 110V. </w:t>
      </w:r>
    </w:p>
    <w:p w14:paraId="15F764B5" w14:textId="77777777" w:rsidR="00D4654E" w:rsidRDefault="00D4654E" w:rsidP="00D4654E">
      <w:pPr>
        <w:pStyle w:val="PargrafodaLista"/>
      </w:pPr>
    </w:p>
    <w:p w14:paraId="4EDF262E" w14:textId="77777777" w:rsidR="00D4654E" w:rsidRPr="00970FAD" w:rsidRDefault="00D4654E" w:rsidP="006F58C7">
      <w:pPr>
        <w:pStyle w:val="PargrafodaLista"/>
        <w:numPr>
          <w:ilvl w:val="0"/>
          <w:numId w:val="3"/>
        </w:numPr>
        <w:rPr>
          <w:b/>
          <w:bCs/>
        </w:rPr>
      </w:pPr>
      <w:r w:rsidRPr="00970FAD">
        <w:rPr>
          <w:b/>
          <w:bCs/>
        </w:rPr>
        <w:t>Recomendações</w:t>
      </w:r>
      <w:r>
        <w:rPr>
          <w:b/>
          <w:bCs/>
        </w:rPr>
        <w:t>,</w:t>
      </w:r>
      <w:r w:rsidRPr="00970FAD">
        <w:rPr>
          <w:b/>
          <w:bCs/>
        </w:rPr>
        <w:t xml:space="preserve"> Padrões e Normas aplicáveis</w:t>
      </w:r>
    </w:p>
    <w:p w14:paraId="61C895EA" w14:textId="77777777" w:rsidR="00D4654E" w:rsidRDefault="00D4654E" w:rsidP="00D4654E">
      <w:pPr>
        <w:ind w:left="360"/>
      </w:pPr>
      <w:r>
        <w:t>ABNT – NBR 15214/2005</w:t>
      </w:r>
    </w:p>
    <w:p w14:paraId="672C1EBA" w14:textId="739ADD38" w:rsidR="00D4654E" w:rsidRDefault="00D4654E" w:rsidP="00D4654E">
      <w:pPr>
        <w:ind w:left="360"/>
      </w:pPr>
      <w:r>
        <w:t>TE</w:t>
      </w:r>
      <w:r w:rsidR="00BB1B65">
        <w:t>L</w:t>
      </w:r>
      <w:r>
        <w:t>EBRAS – SDT 565-270-304</w:t>
      </w:r>
    </w:p>
    <w:p w14:paraId="22A3B4EA" w14:textId="77777777" w:rsidR="00D4654E" w:rsidRDefault="00D4654E" w:rsidP="00D4654E">
      <w:pPr>
        <w:ind w:left="360"/>
      </w:pPr>
      <w:r>
        <w:t xml:space="preserve">EQUATORIAL – </w:t>
      </w:r>
      <w:proofErr w:type="gramStart"/>
      <w:r>
        <w:t>NT.016.EQTL</w:t>
      </w:r>
      <w:proofErr w:type="gramEnd"/>
    </w:p>
    <w:p w14:paraId="7244F1EF" w14:textId="28E8809D" w:rsidR="00D4654E" w:rsidRDefault="00D4654E" w:rsidP="00D4654E">
      <w:pPr>
        <w:ind w:left="360"/>
      </w:pPr>
      <w:r>
        <w:t>ANEEL – Resolução Normativa No.797 de 12/12/2017</w:t>
      </w:r>
    </w:p>
    <w:sectPr w:rsidR="00D4654E" w:rsidSect="00063732">
      <w:headerReference w:type="default" r:id="rId43"/>
      <w:pgSz w:w="11906" w:h="16838"/>
      <w:pgMar w:top="2552" w:right="1274" w:bottom="709" w:left="1134" w:header="993"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F35A1" w14:textId="77777777" w:rsidR="00E828D8" w:rsidRDefault="00E828D8" w:rsidP="00D71591">
      <w:pPr>
        <w:spacing w:after="0" w:line="240" w:lineRule="auto"/>
      </w:pPr>
      <w:r>
        <w:separator/>
      </w:r>
    </w:p>
  </w:endnote>
  <w:endnote w:type="continuationSeparator" w:id="0">
    <w:p w14:paraId="2167A359" w14:textId="77777777" w:rsidR="00E828D8" w:rsidRDefault="00E828D8" w:rsidP="00D71591">
      <w:pPr>
        <w:spacing w:after="0" w:line="240" w:lineRule="auto"/>
      </w:pPr>
      <w:r>
        <w:continuationSeparator/>
      </w:r>
    </w:p>
  </w:endnote>
  <w:endnote w:type="continuationNotice" w:id="1">
    <w:p w14:paraId="2C2B912F" w14:textId="77777777" w:rsidR="00E828D8" w:rsidRDefault="00E828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04AF0" w14:textId="77777777" w:rsidR="00E828D8" w:rsidRDefault="00E828D8" w:rsidP="00D71591">
      <w:pPr>
        <w:spacing w:after="0" w:line="240" w:lineRule="auto"/>
      </w:pPr>
      <w:r>
        <w:separator/>
      </w:r>
    </w:p>
  </w:footnote>
  <w:footnote w:type="continuationSeparator" w:id="0">
    <w:p w14:paraId="050F987D" w14:textId="77777777" w:rsidR="00E828D8" w:rsidRDefault="00E828D8" w:rsidP="00D71591">
      <w:pPr>
        <w:spacing w:after="0" w:line="240" w:lineRule="auto"/>
      </w:pPr>
      <w:r>
        <w:continuationSeparator/>
      </w:r>
    </w:p>
  </w:footnote>
  <w:footnote w:type="continuationNotice" w:id="1">
    <w:p w14:paraId="045E6466" w14:textId="77777777" w:rsidR="00E828D8" w:rsidRDefault="00E828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Look w:val="04A0" w:firstRow="1" w:lastRow="0" w:firstColumn="1" w:lastColumn="0" w:noHBand="0" w:noVBand="1"/>
    </w:tblPr>
    <w:tblGrid>
      <w:gridCol w:w="2095"/>
      <w:gridCol w:w="5187"/>
      <w:gridCol w:w="939"/>
      <w:gridCol w:w="1267"/>
    </w:tblGrid>
    <w:tr w:rsidR="00CB0BB0" w:rsidRPr="00632402" w14:paraId="401C5DF8" w14:textId="77777777" w:rsidTr="00A245B3">
      <w:trPr>
        <w:trHeight w:val="680"/>
      </w:trPr>
      <w:tc>
        <w:tcPr>
          <w:tcW w:w="2122" w:type="dxa"/>
          <w:vMerge w:val="restart"/>
          <w:vAlign w:val="center"/>
        </w:tcPr>
        <w:p w14:paraId="456034BA" w14:textId="240B4157" w:rsidR="00CB0BB0" w:rsidRPr="00E9456D" w:rsidRDefault="00CB0BB0" w:rsidP="00632402">
          <w:pPr>
            <w:pStyle w:val="Cabealho"/>
            <w:jc w:val="center"/>
            <w:rPr>
              <w:rFonts w:ascii="Arial Nova" w:hAnsi="Arial Nova" w:cs="Arial"/>
            </w:rPr>
          </w:pPr>
          <w:r w:rsidRPr="00E9456D">
            <w:rPr>
              <w:rFonts w:ascii="Arial Nova" w:hAnsi="Arial Nova" w:cs="Arial"/>
              <w:sz w:val="48"/>
              <w:szCs w:val="44"/>
            </w:rPr>
            <w:t>GIRED</w:t>
          </w:r>
        </w:p>
      </w:tc>
      <w:tc>
        <w:tcPr>
          <w:tcW w:w="5386" w:type="dxa"/>
          <w:vAlign w:val="center"/>
        </w:tcPr>
        <w:p w14:paraId="16D3A607" w14:textId="673B1D35" w:rsidR="00CB0BB0" w:rsidRPr="00C65E55" w:rsidRDefault="00CB0BB0" w:rsidP="00C65E55">
          <w:pPr>
            <w:pStyle w:val="Cabealho"/>
            <w:jc w:val="center"/>
            <w:rPr>
              <w:rFonts w:cs="Arial"/>
              <w:b/>
              <w:bCs/>
              <w:szCs w:val="24"/>
            </w:rPr>
          </w:pPr>
          <w:r>
            <w:rPr>
              <w:rFonts w:cs="Arial"/>
              <w:b/>
              <w:bCs/>
              <w:szCs w:val="24"/>
            </w:rPr>
            <w:t xml:space="preserve">Documento Técnico de </w:t>
          </w:r>
          <w:r>
            <w:rPr>
              <w:rFonts w:cs="Arial"/>
              <w:b/>
              <w:bCs/>
              <w:szCs w:val="24"/>
            </w:rPr>
            <w:br/>
          </w:r>
          <w:r w:rsidR="00707859">
            <w:rPr>
              <w:rFonts w:cs="Arial"/>
              <w:b/>
              <w:bCs/>
              <w:szCs w:val="24"/>
            </w:rPr>
            <w:t>Rede Metropolitana Óptica</w:t>
          </w:r>
          <w:r>
            <w:rPr>
              <w:rFonts w:cs="Arial"/>
              <w:b/>
              <w:bCs/>
              <w:szCs w:val="24"/>
            </w:rPr>
            <w:t xml:space="preserve"> (</w:t>
          </w:r>
          <w:r w:rsidR="00707859">
            <w:rPr>
              <w:rFonts w:cs="Arial"/>
              <w:b/>
              <w:bCs/>
              <w:szCs w:val="24"/>
            </w:rPr>
            <w:t>RMO</w:t>
          </w:r>
          <w:r>
            <w:rPr>
              <w:rFonts w:cs="Arial"/>
              <w:b/>
              <w:bCs/>
              <w:szCs w:val="24"/>
            </w:rPr>
            <w:t>)</w:t>
          </w:r>
        </w:p>
      </w:tc>
      <w:tc>
        <w:tcPr>
          <w:tcW w:w="851" w:type="dxa"/>
          <w:vAlign w:val="center"/>
        </w:tcPr>
        <w:p w14:paraId="509527F1" w14:textId="03A2BF66" w:rsidR="00CB0BB0" w:rsidRPr="00642D7D" w:rsidRDefault="00CB0BB0" w:rsidP="00642D7D">
          <w:pPr>
            <w:pStyle w:val="Cabealho"/>
            <w:rPr>
              <w:rFonts w:cs="Arial"/>
              <w:sz w:val="20"/>
              <w:szCs w:val="20"/>
            </w:rPr>
          </w:pPr>
          <w:r w:rsidRPr="00642D7D">
            <w:rPr>
              <w:rFonts w:cs="Arial"/>
              <w:sz w:val="20"/>
              <w:szCs w:val="20"/>
            </w:rPr>
            <w:t>Página</w:t>
          </w:r>
        </w:p>
      </w:tc>
      <w:tc>
        <w:tcPr>
          <w:tcW w:w="1270" w:type="dxa"/>
          <w:vAlign w:val="center"/>
        </w:tcPr>
        <w:p w14:paraId="052A3ABF" w14:textId="430C8D2D" w:rsidR="00EE4E75" w:rsidRPr="00642D7D" w:rsidRDefault="00CB0BB0" w:rsidP="00EE4E75">
          <w:pPr>
            <w:pStyle w:val="Cabealho"/>
            <w:jc w:val="center"/>
            <w:rPr>
              <w:rFonts w:cs="Arial"/>
              <w:sz w:val="20"/>
              <w:szCs w:val="20"/>
            </w:rPr>
          </w:pPr>
          <w:r w:rsidRPr="00642D7D">
            <w:rPr>
              <w:rFonts w:cs="Arial"/>
              <w:sz w:val="20"/>
              <w:szCs w:val="20"/>
            </w:rPr>
            <w:fldChar w:fldCharType="begin"/>
          </w:r>
          <w:r w:rsidRPr="00642D7D">
            <w:rPr>
              <w:rFonts w:cs="Arial"/>
              <w:sz w:val="20"/>
              <w:szCs w:val="20"/>
            </w:rPr>
            <w:instrText>PAGE   \* MERGEFORMAT</w:instrText>
          </w:r>
          <w:r w:rsidRPr="00642D7D">
            <w:rPr>
              <w:rFonts w:cs="Arial"/>
              <w:sz w:val="20"/>
              <w:szCs w:val="20"/>
            </w:rPr>
            <w:fldChar w:fldCharType="separate"/>
          </w:r>
          <w:r w:rsidRPr="00642D7D">
            <w:rPr>
              <w:rFonts w:cs="Arial"/>
              <w:sz w:val="20"/>
              <w:szCs w:val="20"/>
            </w:rPr>
            <w:t>1</w:t>
          </w:r>
          <w:r w:rsidRPr="00642D7D">
            <w:rPr>
              <w:rFonts w:cs="Arial"/>
              <w:sz w:val="20"/>
              <w:szCs w:val="20"/>
            </w:rPr>
            <w:fldChar w:fldCharType="end"/>
          </w:r>
          <w:r w:rsidRPr="00642D7D">
            <w:rPr>
              <w:rFonts w:cs="Arial"/>
              <w:sz w:val="20"/>
              <w:szCs w:val="20"/>
            </w:rPr>
            <w:t xml:space="preserve"> de </w:t>
          </w:r>
          <w:r w:rsidR="00F009C3">
            <w:rPr>
              <w:rFonts w:cs="Arial"/>
              <w:sz w:val="20"/>
              <w:szCs w:val="20"/>
            </w:rPr>
            <w:t>2</w:t>
          </w:r>
          <w:r w:rsidR="00091A87">
            <w:rPr>
              <w:rFonts w:cs="Arial"/>
              <w:sz w:val="20"/>
              <w:szCs w:val="20"/>
            </w:rPr>
            <w:t>6</w:t>
          </w:r>
        </w:p>
      </w:tc>
    </w:tr>
    <w:tr w:rsidR="00CB0BB0" w:rsidRPr="00632402" w14:paraId="382D9636" w14:textId="77777777" w:rsidTr="00A245B3">
      <w:trPr>
        <w:trHeight w:val="283"/>
      </w:trPr>
      <w:tc>
        <w:tcPr>
          <w:tcW w:w="2122" w:type="dxa"/>
          <w:vMerge/>
        </w:tcPr>
        <w:p w14:paraId="1B4DCFDC" w14:textId="77777777" w:rsidR="00CB0BB0" w:rsidRPr="00632402" w:rsidRDefault="00CB0BB0">
          <w:pPr>
            <w:pStyle w:val="Cabealho"/>
            <w:rPr>
              <w:rFonts w:cs="Arial"/>
            </w:rPr>
          </w:pPr>
        </w:p>
      </w:tc>
      <w:tc>
        <w:tcPr>
          <w:tcW w:w="5386" w:type="dxa"/>
          <w:vMerge w:val="restart"/>
          <w:vAlign w:val="center"/>
        </w:tcPr>
        <w:p w14:paraId="132BD975" w14:textId="309B3FFA" w:rsidR="00CB0BB0" w:rsidRPr="00642D7D" w:rsidRDefault="00CB0BB0" w:rsidP="00642D7D">
          <w:pPr>
            <w:pStyle w:val="Cabealho"/>
            <w:spacing w:line="276" w:lineRule="auto"/>
            <w:jc w:val="center"/>
            <w:rPr>
              <w:rFonts w:cs="Arial"/>
              <w:sz w:val="20"/>
              <w:szCs w:val="20"/>
            </w:rPr>
          </w:pPr>
          <w:r w:rsidRPr="0009329F">
            <w:rPr>
              <w:rFonts w:cs="Arial"/>
              <w:sz w:val="28"/>
              <w:szCs w:val="28"/>
            </w:rPr>
            <w:t xml:space="preserve">Programa Norte Conectado </w:t>
          </w:r>
          <w:r w:rsidRPr="0009329F">
            <w:rPr>
              <w:rFonts w:cs="Arial"/>
              <w:sz w:val="28"/>
              <w:szCs w:val="28"/>
              <w:lang w:val="en-US"/>
            </w:rPr>
            <w:t xml:space="preserve">– </w:t>
          </w:r>
          <w:r w:rsidRPr="0009329F">
            <w:rPr>
              <w:rFonts w:cs="Arial"/>
              <w:noProof/>
              <w:sz w:val="28"/>
              <w:szCs w:val="28"/>
            </w:rPr>
            <w:t>Infovia 01</w:t>
          </w:r>
        </w:p>
      </w:tc>
      <w:tc>
        <w:tcPr>
          <w:tcW w:w="851" w:type="dxa"/>
          <w:vAlign w:val="center"/>
        </w:tcPr>
        <w:p w14:paraId="14420944" w14:textId="198F9493" w:rsidR="00CB0BB0" w:rsidRPr="00642D7D" w:rsidRDefault="00CB0BB0" w:rsidP="00AF522A">
          <w:pPr>
            <w:pStyle w:val="Cabealho"/>
            <w:jc w:val="center"/>
            <w:rPr>
              <w:rFonts w:cs="Arial"/>
              <w:sz w:val="20"/>
              <w:szCs w:val="20"/>
            </w:rPr>
          </w:pPr>
          <w:r>
            <w:rPr>
              <w:rFonts w:cs="Arial"/>
              <w:sz w:val="20"/>
              <w:szCs w:val="20"/>
            </w:rPr>
            <w:t>Revisão</w:t>
          </w:r>
        </w:p>
      </w:tc>
      <w:tc>
        <w:tcPr>
          <w:tcW w:w="1270" w:type="dxa"/>
          <w:vAlign w:val="center"/>
        </w:tcPr>
        <w:p w14:paraId="446A2C2D" w14:textId="797327C8" w:rsidR="00CB0BB0" w:rsidRPr="00642D7D" w:rsidRDefault="00A81743" w:rsidP="00642D7D">
          <w:pPr>
            <w:pStyle w:val="Cabealho"/>
            <w:jc w:val="center"/>
            <w:rPr>
              <w:rFonts w:cs="Arial"/>
              <w:sz w:val="20"/>
              <w:szCs w:val="20"/>
            </w:rPr>
          </w:pPr>
          <w:r>
            <w:rPr>
              <w:rFonts w:cs="Arial"/>
              <w:sz w:val="20"/>
              <w:szCs w:val="20"/>
            </w:rPr>
            <w:t>1.0</w:t>
          </w:r>
        </w:p>
      </w:tc>
    </w:tr>
    <w:tr w:rsidR="00CB0BB0" w:rsidRPr="00632402" w14:paraId="63CA73EA" w14:textId="77777777" w:rsidTr="00A245B3">
      <w:trPr>
        <w:trHeight w:val="283"/>
      </w:trPr>
      <w:tc>
        <w:tcPr>
          <w:tcW w:w="2122" w:type="dxa"/>
          <w:vMerge/>
        </w:tcPr>
        <w:p w14:paraId="47E8639E" w14:textId="77777777" w:rsidR="00CB0BB0" w:rsidRPr="00632402" w:rsidRDefault="00CB0BB0">
          <w:pPr>
            <w:pStyle w:val="Cabealho"/>
            <w:rPr>
              <w:rFonts w:cs="Arial"/>
            </w:rPr>
          </w:pPr>
        </w:p>
      </w:tc>
      <w:tc>
        <w:tcPr>
          <w:tcW w:w="5386" w:type="dxa"/>
          <w:vMerge/>
          <w:vAlign w:val="center"/>
        </w:tcPr>
        <w:p w14:paraId="3942819C" w14:textId="77777777" w:rsidR="00CB0BB0" w:rsidRPr="00632402" w:rsidRDefault="00CB0BB0" w:rsidP="00642D7D">
          <w:pPr>
            <w:pStyle w:val="Cabealho"/>
            <w:rPr>
              <w:rFonts w:cs="Arial"/>
            </w:rPr>
          </w:pPr>
        </w:p>
      </w:tc>
      <w:tc>
        <w:tcPr>
          <w:tcW w:w="851" w:type="dxa"/>
          <w:vAlign w:val="center"/>
        </w:tcPr>
        <w:p w14:paraId="47731603" w14:textId="18B59179" w:rsidR="00CB0BB0" w:rsidRPr="00642D7D" w:rsidRDefault="00CB0BB0" w:rsidP="007F1754">
          <w:pPr>
            <w:pStyle w:val="Cabealho"/>
            <w:jc w:val="center"/>
            <w:rPr>
              <w:rFonts w:cs="Arial"/>
              <w:sz w:val="20"/>
              <w:szCs w:val="20"/>
            </w:rPr>
          </w:pPr>
          <w:r w:rsidRPr="00642D7D">
            <w:rPr>
              <w:rFonts w:cs="Arial"/>
              <w:sz w:val="20"/>
              <w:szCs w:val="20"/>
            </w:rPr>
            <w:t>Data</w:t>
          </w:r>
        </w:p>
      </w:tc>
      <w:tc>
        <w:tcPr>
          <w:tcW w:w="1270" w:type="dxa"/>
          <w:vAlign w:val="center"/>
        </w:tcPr>
        <w:p w14:paraId="252050DA" w14:textId="1416269F" w:rsidR="00CB0BB0" w:rsidRPr="00642D7D" w:rsidRDefault="005F25B1" w:rsidP="00642D7D">
          <w:pPr>
            <w:pStyle w:val="Cabealho"/>
            <w:jc w:val="center"/>
            <w:rPr>
              <w:rFonts w:cs="Arial"/>
              <w:sz w:val="20"/>
              <w:szCs w:val="20"/>
            </w:rPr>
          </w:pPr>
          <w:r>
            <w:rPr>
              <w:rFonts w:cs="Arial"/>
              <w:sz w:val="20"/>
              <w:szCs w:val="20"/>
            </w:rPr>
            <w:t>0</w:t>
          </w:r>
          <w:r w:rsidR="00A81743">
            <w:rPr>
              <w:rFonts w:cs="Arial"/>
              <w:sz w:val="20"/>
              <w:szCs w:val="20"/>
            </w:rPr>
            <w:t>6</w:t>
          </w:r>
          <w:r w:rsidR="00CB0BB0" w:rsidRPr="00642D7D">
            <w:rPr>
              <w:rFonts w:cs="Arial"/>
              <w:sz w:val="20"/>
              <w:szCs w:val="20"/>
            </w:rPr>
            <w:t>/</w:t>
          </w:r>
          <w:r>
            <w:rPr>
              <w:rFonts w:cs="Arial"/>
              <w:sz w:val="20"/>
              <w:szCs w:val="20"/>
            </w:rPr>
            <w:t>10</w:t>
          </w:r>
          <w:r w:rsidR="00CB0BB0" w:rsidRPr="00642D7D">
            <w:rPr>
              <w:rFonts w:cs="Arial"/>
              <w:sz w:val="20"/>
              <w:szCs w:val="20"/>
            </w:rPr>
            <w:t>/202</w:t>
          </w:r>
          <w:r w:rsidR="00707859">
            <w:rPr>
              <w:rFonts w:cs="Arial"/>
              <w:sz w:val="20"/>
              <w:szCs w:val="20"/>
            </w:rPr>
            <w:t>2</w:t>
          </w:r>
        </w:p>
      </w:tc>
    </w:tr>
  </w:tbl>
  <w:p w14:paraId="1CF3DDF7" w14:textId="77777777" w:rsidR="00CB0BB0" w:rsidRPr="00632402" w:rsidRDefault="00CB0BB0" w:rsidP="00E63562">
    <w:pPr>
      <w:pStyle w:val="Cabealho"/>
      <w:rPr>
        <w:rFonts w:cs="Arial"/>
      </w:rPr>
    </w:pPr>
  </w:p>
</w:hdr>
</file>

<file path=word/intelligence2.xml><?xml version="1.0" encoding="utf-8"?>
<int2:intelligence xmlns:int2="http://schemas.microsoft.com/office/intelligence/2020/intelligence" xmlns:oel="http://schemas.microsoft.com/office/2019/extlst">
  <int2:observations>
    <int2:textHash int2:hashCode="Q3Sq7iR/sjfObJ" int2:id="0j8tPJth">
      <int2:state int2:value="Rejected" int2:type="LegacyProofing"/>
    </int2:textHash>
    <int2:textHash int2:hashCode="ogZSJmIb9dZDyi" int2:id="UdOWKpsl">
      <int2:state int2:value="Rejected" int2:type="LegacyProofing"/>
    </int2:textHash>
    <int2:textHash int2:hashCode="u8zfLvsztS5snQ" int2:id="ozZ0mp0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F2BAD"/>
    <w:multiLevelType w:val="hybridMultilevel"/>
    <w:tmpl w:val="9288F62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 w15:restartNumberingAfterBreak="0">
    <w:nsid w:val="23B87AB7"/>
    <w:multiLevelType w:val="multilevel"/>
    <w:tmpl w:val="1EC49A62"/>
    <w:lvl w:ilvl="0">
      <w:start w:val="1"/>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B4C4415"/>
    <w:multiLevelType w:val="hybridMultilevel"/>
    <w:tmpl w:val="C7A23366"/>
    <w:lvl w:ilvl="0" w:tplc="B73AAFA6">
      <w:numFmt w:val="bullet"/>
      <w:lvlText w:val=""/>
      <w:lvlJc w:val="left"/>
      <w:pPr>
        <w:ind w:left="3216" w:hanging="360"/>
      </w:pPr>
      <w:rPr>
        <w:rFonts w:ascii="Symbol" w:eastAsiaTheme="minorHAnsi" w:hAnsi="Symbol" w:cstheme="minorBidi" w:hint="default"/>
      </w:rPr>
    </w:lvl>
    <w:lvl w:ilvl="1" w:tplc="04160019">
      <w:start w:val="1"/>
      <w:numFmt w:val="lowerLetter"/>
      <w:lvlText w:val="%2."/>
      <w:lvlJc w:val="left"/>
      <w:pPr>
        <w:ind w:left="2232" w:hanging="360"/>
      </w:p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 w15:restartNumberingAfterBreak="0">
    <w:nsid w:val="2B674D7A"/>
    <w:multiLevelType w:val="hybridMultilevel"/>
    <w:tmpl w:val="26EA5C0A"/>
    <w:lvl w:ilvl="0" w:tplc="06346F58">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4" w15:restartNumberingAfterBreak="0">
    <w:nsid w:val="36DF58B7"/>
    <w:multiLevelType w:val="hybridMultilevel"/>
    <w:tmpl w:val="7F36B1FE"/>
    <w:lvl w:ilvl="0" w:tplc="11BA519E">
      <w:start w:val="1"/>
      <w:numFmt w:val="lowerLetter"/>
      <w:lvlText w:val="%1"/>
      <w:lvlJc w:val="left"/>
      <w:pPr>
        <w:ind w:left="720" w:hanging="360"/>
      </w:pPr>
      <w:rPr>
        <w:rFonts w:ascii="Arial" w:eastAsia="Arial" w:hAnsi="Arial" w:cs="Arial" w:hint="default"/>
        <w:b w:val="0"/>
        <w:i w:val="0"/>
        <w:strike w:val="0"/>
        <w:dstrike w:val="0"/>
        <w:color w:val="000000"/>
        <w:sz w:val="19"/>
        <w:szCs w:val="19"/>
        <w:u w:val="none" w:color="000000"/>
        <w:bdr w:val="none" w:sz="0" w:space="0" w:color="auto"/>
        <w:shd w:val="clear" w:color="auto" w:fill="auto"/>
        <w:vertAlign w:val="baseline"/>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0F70718"/>
    <w:multiLevelType w:val="hybridMultilevel"/>
    <w:tmpl w:val="20C0D668"/>
    <w:lvl w:ilvl="0" w:tplc="CDB40AF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1B10286"/>
    <w:multiLevelType w:val="hybridMultilevel"/>
    <w:tmpl w:val="0056409A"/>
    <w:lvl w:ilvl="0" w:tplc="FFFFFFFF">
      <w:start w:val="1"/>
      <w:numFmt w:val="lowerLetter"/>
      <w:lvlText w:val="%1."/>
      <w:lvlJc w:val="left"/>
      <w:pPr>
        <w:ind w:left="1287" w:hanging="3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62F061A3"/>
    <w:multiLevelType w:val="hybridMultilevel"/>
    <w:tmpl w:val="68FC291A"/>
    <w:lvl w:ilvl="0" w:tplc="D9D0B79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67196899"/>
    <w:multiLevelType w:val="hybridMultilevel"/>
    <w:tmpl w:val="51FCC5C0"/>
    <w:lvl w:ilvl="0" w:tplc="77BE5AB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6C862EA4"/>
    <w:multiLevelType w:val="hybridMultilevel"/>
    <w:tmpl w:val="30B86F9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6F5E38B1"/>
    <w:multiLevelType w:val="multilevel"/>
    <w:tmpl w:val="6FCAF2D2"/>
    <w:lvl w:ilvl="0">
      <w:start w:val="1"/>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3."/>
      <w:lvlJc w:val="left"/>
      <w:pPr>
        <w:ind w:left="1080" w:hanging="360"/>
      </w:p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9CC57EE"/>
    <w:multiLevelType w:val="hybridMultilevel"/>
    <w:tmpl w:val="2048B4F8"/>
    <w:lvl w:ilvl="0" w:tplc="8B582B9E">
      <w:start w:val="1"/>
      <w:numFmt w:val="decimal"/>
      <w:pStyle w:val="Ttulo1"/>
      <w:lvlText w:val="%1."/>
      <w:lvlJc w:val="left"/>
      <w:pPr>
        <w:tabs>
          <w:tab w:val="num" w:pos="720"/>
        </w:tabs>
        <w:ind w:left="720" w:hanging="720"/>
      </w:pPr>
    </w:lvl>
    <w:lvl w:ilvl="1" w:tplc="A63007CE">
      <w:start w:val="1"/>
      <w:numFmt w:val="decimal"/>
      <w:lvlText w:val="%2."/>
      <w:lvlJc w:val="left"/>
      <w:pPr>
        <w:tabs>
          <w:tab w:val="num" w:pos="1440"/>
        </w:tabs>
        <w:ind w:left="1440" w:hanging="720"/>
      </w:pPr>
    </w:lvl>
    <w:lvl w:ilvl="2" w:tplc="A30CB14C">
      <w:start w:val="1"/>
      <w:numFmt w:val="decimal"/>
      <w:lvlText w:val="%3."/>
      <w:lvlJc w:val="left"/>
      <w:pPr>
        <w:tabs>
          <w:tab w:val="num" w:pos="2160"/>
        </w:tabs>
        <w:ind w:left="2160" w:hanging="720"/>
      </w:pPr>
    </w:lvl>
    <w:lvl w:ilvl="3" w:tplc="4DF645DA">
      <w:start w:val="1"/>
      <w:numFmt w:val="decimal"/>
      <w:lvlText w:val="%4."/>
      <w:lvlJc w:val="left"/>
      <w:pPr>
        <w:tabs>
          <w:tab w:val="num" w:pos="2880"/>
        </w:tabs>
        <w:ind w:left="2880" w:hanging="720"/>
      </w:pPr>
    </w:lvl>
    <w:lvl w:ilvl="4" w:tplc="2774D4FE">
      <w:start w:val="1"/>
      <w:numFmt w:val="decimal"/>
      <w:lvlText w:val="%5."/>
      <w:lvlJc w:val="left"/>
      <w:pPr>
        <w:tabs>
          <w:tab w:val="num" w:pos="3600"/>
        </w:tabs>
        <w:ind w:left="3600" w:hanging="720"/>
      </w:pPr>
    </w:lvl>
    <w:lvl w:ilvl="5" w:tplc="B7061A42">
      <w:start w:val="1"/>
      <w:numFmt w:val="decimal"/>
      <w:lvlText w:val="%6."/>
      <w:lvlJc w:val="left"/>
      <w:pPr>
        <w:tabs>
          <w:tab w:val="num" w:pos="4320"/>
        </w:tabs>
        <w:ind w:left="4320" w:hanging="720"/>
      </w:pPr>
    </w:lvl>
    <w:lvl w:ilvl="6" w:tplc="CF2A2AAC">
      <w:start w:val="1"/>
      <w:numFmt w:val="decimal"/>
      <w:lvlText w:val="%7."/>
      <w:lvlJc w:val="left"/>
      <w:pPr>
        <w:tabs>
          <w:tab w:val="num" w:pos="5040"/>
        </w:tabs>
        <w:ind w:left="5040" w:hanging="720"/>
      </w:pPr>
    </w:lvl>
    <w:lvl w:ilvl="7" w:tplc="4E466C40">
      <w:start w:val="1"/>
      <w:numFmt w:val="decimal"/>
      <w:lvlText w:val="%8."/>
      <w:lvlJc w:val="left"/>
      <w:pPr>
        <w:tabs>
          <w:tab w:val="num" w:pos="5760"/>
        </w:tabs>
        <w:ind w:left="5760" w:hanging="720"/>
      </w:pPr>
    </w:lvl>
    <w:lvl w:ilvl="8" w:tplc="4078BA46">
      <w:start w:val="1"/>
      <w:numFmt w:val="decimal"/>
      <w:lvlText w:val="%9."/>
      <w:lvlJc w:val="left"/>
      <w:pPr>
        <w:tabs>
          <w:tab w:val="num" w:pos="6480"/>
        </w:tabs>
        <w:ind w:left="6480" w:hanging="720"/>
      </w:pPr>
    </w:lvl>
  </w:abstractNum>
  <w:abstractNum w:abstractNumId="12" w15:restartNumberingAfterBreak="0">
    <w:nsid w:val="7D99238F"/>
    <w:multiLevelType w:val="hybridMultilevel"/>
    <w:tmpl w:val="41DE649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16cid:durableId="242186439">
    <w:abstractNumId w:val="11"/>
  </w:num>
  <w:num w:numId="2" w16cid:durableId="1779907893">
    <w:abstractNumId w:val="4"/>
  </w:num>
  <w:num w:numId="3" w16cid:durableId="216821186">
    <w:abstractNumId w:val="5"/>
  </w:num>
  <w:num w:numId="4" w16cid:durableId="1313176733">
    <w:abstractNumId w:val="1"/>
  </w:num>
  <w:num w:numId="5" w16cid:durableId="802308768">
    <w:abstractNumId w:val="10"/>
  </w:num>
  <w:num w:numId="6" w16cid:durableId="485586251">
    <w:abstractNumId w:val="12"/>
  </w:num>
  <w:num w:numId="7" w16cid:durableId="770510355">
    <w:abstractNumId w:val="3"/>
  </w:num>
  <w:num w:numId="8" w16cid:durableId="44187181">
    <w:abstractNumId w:val="2"/>
  </w:num>
  <w:num w:numId="9" w16cid:durableId="1346396642">
    <w:abstractNumId w:val="9"/>
  </w:num>
  <w:num w:numId="10" w16cid:durableId="825819846">
    <w:abstractNumId w:val="0"/>
  </w:num>
  <w:num w:numId="11" w16cid:durableId="410663858">
    <w:abstractNumId w:val="6"/>
  </w:num>
  <w:num w:numId="12" w16cid:durableId="1380982089">
    <w:abstractNumId w:val="8"/>
  </w:num>
  <w:num w:numId="13" w16cid:durableId="8095635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591"/>
    <w:rsid w:val="00000101"/>
    <w:rsid w:val="000003F1"/>
    <w:rsid w:val="00002060"/>
    <w:rsid w:val="00002462"/>
    <w:rsid w:val="00002898"/>
    <w:rsid w:val="00003E4E"/>
    <w:rsid w:val="00004396"/>
    <w:rsid w:val="00004707"/>
    <w:rsid w:val="00004C7D"/>
    <w:rsid w:val="00005B4D"/>
    <w:rsid w:val="000069BF"/>
    <w:rsid w:val="000074BE"/>
    <w:rsid w:val="000117BE"/>
    <w:rsid w:val="00012929"/>
    <w:rsid w:val="00012B66"/>
    <w:rsid w:val="00013285"/>
    <w:rsid w:val="0001489B"/>
    <w:rsid w:val="00014B95"/>
    <w:rsid w:val="000164BC"/>
    <w:rsid w:val="000202D2"/>
    <w:rsid w:val="00020C20"/>
    <w:rsid w:val="000217E6"/>
    <w:rsid w:val="00022261"/>
    <w:rsid w:val="0002299D"/>
    <w:rsid w:val="00022B65"/>
    <w:rsid w:val="00022BCE"/>
    <w:rsid w:val="00022C55"/>
    <w:rsid w:val="00024EA7"/>
    <w:rsid w:val="0002517D"/>
    <w:rsid w:val="00025258"/>
    <w:rsid w:val="00025977"/>
    <w:rsid w:val="00027834"/>
    <w:rsid w:val="00030881"/>
    <w:rsid w:val="000312DF"/>
    <w:rsid w:val="000327FC"/>
    <w:rsid w:val="00034184"/>
    <w:rsid w:val="00034B87"/>
    <w:rsid w:val="000368AB"/>
    <w:rsid w:val="00041183"/>
    <w:rsid w:val="00041BC4"/>
    <w:rsid w:val="00042D82"/>
    <w:rsid w:val="00046DD4"/>
    <w:rsid w:val="00046E82"/>
    <w:rsid w:val="000500E2"/>
    <w:rsid w:val="00051BAD"/>
    <w:rsid w:val="00051EC4"/>
    <w:rsid w:val="00052DD0"/>
    <w:rsid w:val="000536B3"/>
    <w:rsid w:val="0005436B"/>
    <w:rsid w:val="00057B87"/>
    <w:rsid w:val="00057C82"/>
    <w:rsid w:val="00057D7F"/>
    <w:rsid w:val="00057E37"/>
    <w:rsid w:val="00062E83"/>
    <w:rsid w:val="000630EF"/>
    <w:rsid w:val="0006312B"/>
    <w:rsid w:val="00063732"/>
    <w:rsid w:val="00064AD4"/>
    <w:rsid w:val="000654C4"/>
    <w:rsid w:val="0007109E"/>
    <w:rsid w:val="00071623"/>
    <w:rsid w:val="0007534D"/>
    <w:rsid w:val="000753FB"/>
    <w:rsid w:val="000757D4"/>
    <w:rsid w:val="000760B2"/>
    <w:rsid w:val="0007627B"/>
    <w:rsid w:val="00077131"/>
    <w:rsid w:val="000775BA"/>
    <w:rsid w:val="0008016D"/>
    <w:rsid w:val="00082997"/>
    <w:rsid w:val="00083636"/>
    <w:rsid w:val="000843D5"/>
    <w:rsid w:val="00084D7C"/>
    <w:rsid w:val="00086A77"/>
    <w:rsid w:val="00086C75"/>
    <w:rsid w:val="00086C78"/>
    <w:rsid w:val="00090245"/>
    <w:rsid w:val="000903EA"/>
    <w:rsid w:val="0009124B"/>
    <w:rsid w:val="00091395"/>
    <w:rsid w:val="00091A87"/>
    <w:rsid w:val="00091B34"/>
    <w:rsid w:val="0009290D"/>
    <w:rsid w:val="00092BB8"/>
    <w:rsid w:val="00092FED"/>
    <w:rsid w:val="0009329F"/>
    <w:rsid w:val="000935FB"/>
    <w:rsid w:val="0009362E"/>
    <w:rsid w:val="00093653"/>
    <w:rsid w:val="0009389C"/>
    <w:rsid w:val="00095320"/>
    <w:rsid w:val="000962BA"/>
    <w:rsid w:val="000964F7"/>
    <w:rsid w:val="0009680E"/>
    <w:rsid w:val="00097872"/>
    <w:rsid w:val="000A0B14"/>
    <w:rsid w:val="000A1396"/>
    <w:rsid w:val="000A152B"/>
    <w:rsid w:val="000A1D00"/>
    <w:rsid w:val="000A1D60"/>
    <w:rsid w:val="000A2072"/>
    <w:rsid w:val="000A368A"/>
    <w:rsid w:val="000A4103"/>
    <w:rsid w:val="000A4BCB"/>
    <w:rsid w:val="000A59BB"/>
    <w:rsid w:val="000A789E"/>
    <w:rsid w:val="000B1088"/>
    <w:rsid w:val="000B1DEE"/>
    <w:rsid w:val="000B2909"/>
    <w:rsid w:val="000B2D87"/>
    <w:rsid w:val="000B49C9"/>
    <w:rsid w:val="000B6120"/>
    <w:rsid w:val="000C00A2"/>
    <w:rsid w:val="000C1DBC"/>
    <w:rsid w:val="000C2477"/>
    <w:rsid w:val="000C31F5"/>
    <w:rsid w:val="000C3212"/>
    <w:rsid w:val="000C418E"/>
    <w:rsid w:val="000C5088"/>
    <w:rsid w:val="000C5C4C"/>
    <w:rsid w:val="000C65D8"/>
    <w:rsid w:val="000C679C"/>
    <w:rsid w:val="000C7D58"/>
    <w:rsid w:val="000D024D"/>
    <w:rsid w:val="000D19F6"/>
    <w:rsid w:val="000D2984"/>
    <w:rsid w:val="000D4D2A"/>
    <w:rsid w:val="000D516B"/>
    <w:rsid w:val="000D56BF"/>
    <w:rsid w:val="000D5B6C"/>
    <w:rsid w:val="000D5F9B"/>
    <w:rsid w:val="000E0F7F"/>
    <w:rsid w:val="000E0FC9"/>
    <w:rsid w:val="000E6BE2"/>
    <w:rsid w:val="000E73DF"/>
    <w:rsid w:val="000F1DEE"/>
    <w:rsid w:val="000F37AF"/>
    <w:rsid w:val="000F49FE"/>
    <w:rsid w:val="000F5A30"/>
    <w:rsid w:val="0010068D"/>
    <w:rsid w:val="00100E30"/>
    <w:rsid w:val="00101F3B"/>
    <w:rsid w:val="0010200D"/>
    <w:rsid w:val="00103E51"/>
    <w:rsid w:val="001059BF"/>
    <w:rsid w:val="001059EB"/>
    <w:rsid w:val="00106B50"/>
    <w:rsid w:val="00106B7C"/>
    <w:rsid w:val="00110042"/>
    <w:rsid w:val="001124B5"/>
    <w:rsid w:val="001136D6"/>
    <w:rsid w:val="00114996"/>
    <w:rsid w:val="0011634E"/>
    <w:rsid w:val="001173E9"/>
    <w:rsid w:val="00117F54"/>
    <w:rsid w:val="001210D6"/>
    <w:rsid w:val="001233BC"/>
    <w:rsid w:val="00123680"/>
    <w:rsid w:val="00123C76"/>
    <w:rsid w:val="0012404F"/>
    <w:rsid w:val="00124D1B"/>
    <w:rsid w:val="001269A8"/>
    <w:rsid w:val="0013001B"/>
    <w:rsid w:val="00130189"/>
    <w:rsid w:val="00131612"/>
    <w:rsid w:val="00132D35"/>
    <w:rsid w:val="0013419C"/>
    <w:rsid w:val="001358F7"/>
    <w:rsid w:val="00137DF5"/>
    <w:rsid w:val="00143808"/>
    <w:rsid w:val="00143C11"/>
    <w:rsid w:val="00143C93"/>
    <w:rsid w:val="001467A9"/>
    <w:rsid w:val="00146D94"/>
    <w:rsid w:val="001509B6"/>
    <w:rsid w:val="00151687"/>
    <w:rsid w:val="00151E36"/>
    <w:rsid w:val="00153FF2"/>
    <w:rsid w:val="001541DD"/>
    <w:rsid w:val="00155FC5"/>
    <w:rsid w:val="00156BD4"/>
    <w:rsid w:val="00157CCD"/>
    <w:rsid w:val="00161C0F"/>
    <w:rsid w:val="00162411"/>
    <w:rsid w:val="00162992"/>
    <w:rsid w:val="001639C9"/>
    <w:rsid w:val="001668FE"/>
    <w:rsid w:val="001674DF"/>
    <w:rsid w:val="001678E8"/>
    <w:rsid w:val="00170440"/>
    <w:rsid w:val="00171A3D"/>
    <w:rsid w:val="001735E3"/>
    <w:rsid w:val="001747B0"/>
    <w:rsid w:val="00177099"/>
    <w:rsid w:val="001774DA"/>
    <w:rsid w:val="001801E3"/>
    <w:rsid w:val="0018029A"/>
    <w:rsid w:val="001811EB"/>
    <w:rsid w:val="00182960"/>
    <w:rsid w:val="00183102"/>
    <w:rsid w:val="00183AA7"/>
    <w:rsid w:val="00184C40"/>
    <w:rsid w:val="00185DBD"/>
    <w:rsid w:val="00186F32"/>
    <w:rsid w:val="00187B06"/>
    <w:rsid w:val="00187C79"/>
    <w:rsid w:val="00190A08"/>
    <w:rsid w:val="00190A9E"/>
    <w:rsid w:val="00191C4E"/>
    <w:rsid w:val="001923A8"/>
    <w:rsid w:val="00194BB0"/>
    <w:rsid w:val="001953DF"/>
    <w:rsid w:val="00195C6C"/>
    <w:rsid w:val="001963C8"/>
    <w:rsid w:val="001966FB"/>
    <w:rsid w:val="001971CE"/>
    <w:rsid w:val="001A0647"/>
    <w:rsid w:val="001A1192"/>
    <w:rsid w:val="001A1392"/>
    <w:rsid w:val="001A266C"/>
    <w:rsid w:val="001A320B"/>
    <w:rsid w:val="001A3259"/>
    <w:rsid w:val="001B1363"/>
    <w:rsid w:val="001B1DEA"/>
    <w:rsid w:val="001B3C7E"/>
    <w:rsid w:val="001B5F92"/>
    <w:rsid w:val="001B7831"/>
    <w:rsid w:val="001C1E90"/>
    <w:rsid w:val="001C3E73"/>
    <w:rsid w:val="001C43AC"/>
    <w:rsid w:val="001C6861"/>
    <w:rsid w:val="001C7659"/>
    <w:rsid w:val="001D031E"/>
    <w:rsid w:val="001D0E5B"/>
    <w:rsid w:val="001D1CC4"/>
    <w:rsid w:val="001D1CDB"/>
    <w:rsid w:val="001D352A"/>
    <w:rsid w:val="001D3FAC"/>
    <w:rsid w:val="001D4775"/>
    <w:rsid w:val="001D4C4F"/>
    <w:rsid w:val="001D6C67"/>
    <w:rsid w:val="001D6F7A"/>
    <w:rsid w:val="001E165D"/>
    <w:rsid w:val="001E1D73"/>
    <w:rsid w:val="001E2068"/>
    <w:rsid w:val="001E34BF"/>
    <w:rsid w:val="001E4243"/>
    <w:rsid w:val="001E451F"/>
    <w:rsid w:val="001E54B5"/>
    <w:rsid w:val="001F1104"/>
    <w:rsid w:val="001F218B"/>
    <w:rsid w:val="001F270E"/>
    <w:rsid w:val="001F4006"/>
    <w:rsid w:val="001F41CF"/>
    <w:rsid w:val="001F5FB8"/>
    <w:rsid w:val="001F63FB"/>
    <w:rsid w:val="001F6AF3"/>
    <w:rsid w:val="001F6DED"/>
    <w:rsid w:val="001F7DDA"/>
    <w:rsid w:val="00200FB6"/>
    <w:rsid w:val="00201BA2"/>
    <w:rsid w:val="00202DEF"/>
    <w:rsid w:val="002035E7"/>
    <w:rsid w:val="0020619C"/>
    <w:rsid w:val="00207E2C"/>
    <w:rsid w:val="00210AFC"/>
    <w:rsid w:val="00213D9A"/>
    <w:rsid w:val="00216C70"/>
    <w:rsid w:val="00217216"/>
    <w:rsid w:val="002225E0"/>
    <w:rsid w:val="00224CCE"/>
    <w:rsid w:val="0022509B"/>
    <w:rsid w:val="0022521B"/>
    <w:rsid w:val="00225871"/>
    <w:rsid w:val="00225D8D"/>
    <w:rsid w:val="00226493"/>
    <w:rsid w:val="00226BF0"/>
    <w:rsid w:val="00226F38"/>
    <w:rsid w:val="00227270"/>
    <w:rsid w:val="0023180B"/>
    <w:rsid w:val="00232639"/>
    <w:rsid w:val="002335A1"/>
    <w:rsid w:val="00233D14"/>
    <w:rsid w:val="0023462B"/>
    <w:rsid w:val="00236A04"/>
    <w:rsid w:val="00237DC0"/>
    <w:rsid w:val="00240453"/>
    <w:rsid w:val="00241CAC"/>
    <w:rsid w:val="00241CD6"/>
    <w:rsid w:val="002422D7"/>
    <w:rsid w:val="00242BB6"/>
    <w:rsid w:val="00244382"/>
    <w:rsid w:val="00244D04"/>
    <w:rsid w:val="00246B3F"/>
    <w:rsid w:val="00246DD0"/>
    <w:rsid w:val="00247041"/>
    <w:rsid w:val="002507F2"/>
    <w:rsid w:val="0025259C"/>
    <w:rsid w:val="00252A0F"/>
    <w:rsid w:val="00252F3C"/>
    <w:rsid w:val="002531C2"/>
    <w:rsid w:val="00253346"/>
    <w:rsid w:val="00253856"/>
    <w:rsid w:val="00254621"/>
    <w:rsid w:val="00255562"/>
    <w:rsid w:val="00257398"/>
    <w:rsid w:val="00257BC8"/>
    <w:rsid w:val="002602B0"/>
    <w:rsid w:val="00264252"/>
    <w:rsid w:val="0026440C"/>
    <w:rsid w:val="00267D85"/>
    <w:rsid w:val="002700BC"/>
    <w:rsid w:val="00270CB7"/>
    <w:rsid w:val="00271061"/>
    <w:rsid w:val="00271B8B"/>
    <w:rsid w:val="002721BD"/>
    <w:rsid w:val="002735D5"/>
    <w:rsid w:val="0027535A"/>
    <w:rsid w:val="002760D5"/>
    <w:rsid w:val="002765FD"/>
    <w:rsid w:val="00276FEC"/>
    <w:rsid w:val="00280B58"/>
    <w:rsid w:val="00280C14"/>
    <w:rsid w:val="002810C0"/>
    <w:rsid w:val="00281791"/>
    <w:rsid w:val="00282DD0"/>
    <w:rsid w:val="00283249"/>
    <w:rsid w:val="00283E84"/>
    <w:rsid w:val="002841E0"/>
    <w:rsid w:val="002848D6"/>
    <w:rsid w:val="002852C7"/>
    <w:rsid w:val="0028556A"/>
    <w:rsid w:val="002856A1"/>
    <w:rsid w:val="002864E8"/>
    <w:rsid w:val="002876FE"/>
    <w:rsid w:val="002915C3"/>
    <w:rsid w:val="0029245A"/>
    <w:rsid w:val="002929FA"/>
    <w:rsid w:val="0029345B"/>
    <w:rsid w:val="002944C6"/>
    <w:rsid w:val="002944DA"/>
    <w:rsid w:val="00295837"/>
    <w:rsid w:val="00295F4B"/>
    <w:rsid w:val="00296B15"/>
    <w:rsid w:val="00297982"/>
    <w:rsid w:val="002A2A62"/>
    <w:rsid w:val="002A3F94"/>
    <w:rsid w:val="002A6855"/>
    <w:rsid w:val="002B02CA"/>
    <w:rsid w:val="002B1147"/>
    <w:rsid w:val="002B1F49"/>
    <w:rsid w:val="002B25CA"/>
    <w:rsid w:val="002B30E3"/>
    <w:rsid w:val="002B34D1"/>
    <w:rsid w:val="002B3A89"/>
    <w:rsid w:val="002B534A"/>
    <w:rsid w:val="002C022F"/>
    <w:rsid w:val="002C0821"/>
    <w:rsid w:val="002C11DC"/>
    <w:rsid w:val="002C1DF4"/>
    <w:rsid w:val="002C3073"/>
    <w:rsid w:val="002C7651"/>
    <w:rsid w:val="002C7A41"/>
    <w:rsid w:val="002C7A52"/>
    <w:rsid w:val="002C7CDF"/>
    <w:rsid w:val="002D020E"/>
    <w:rsid w:val="002D124F"/>
    <w:rsid w:val="002D1771"/>
    <w:rsid w:val="002D1F44"/>
    <w:rsid w:val="002D1F9B"/>
    <w:rsid w:val="002D241F"/>
    <w:rsid w:val="002D2C02"/>
    <w:rsid w:val="002D30C6"/>
    <w:rsid w:val="002D3B07"/>
    <w:rsid w:val="002D40A2"/>
    <w:rsid w:val="002D499E"/>
    <w:rsid w:val="002D534F"/>
    <w:rsid w:val="002D7C73"/>
    <w:rsid w:val="002E100C"/>
    <w:rsid w:val="002E1A1C"/>
    <w:rsid w:val="002E3160"/>
    <w:rsid w:val="002E4082"/>
    <w:rsid w:val="002E63CA"/>
    <w:rsid w:val="002E64DD"/>
    <w:rsid w:val="002E6DD0"/>
    <w:rsid w:val="002F1064"/>
    <w:rsid w:val="002F3739"/>
    <w:rsid w:val="002F3F35"/>
    <w:rsid w:val="003021F6"/>
    <w:rsid w:val="003022E2"/>
    <w:rsid w:val="0030364F"/>
    <w:rsid w:val="00306294"/>
    <w:rsid w:val="0030647D"/>
    <w:rsid w:val="00306828"/>
    <w:rsid w:val="003070ED"/>
    <w:rsid w:val="003073A7"/>
    <w:rsid w:val="00310139"/>
    <w:rsid w:val="00310D45"/>
    <w:rsid w:val="00311F07"/>
    <w:rsid w:val="0031360A"/>
    <w:rsid w:val="00313803"/>
    <w:rsid w:val="00314076"/>
    <w:rsid w:val="00315310"/>
    <w:rsid w:val="00322101"/>
    <w:rsid w:val="00323459"/>
    <w:rsid w:val="003249F7"/>
    <w:rsid w:val="003277DD"/>
    <w:rsid w:val="00327D74"/>
    <w:rsid w:val="00330BA7"/>
    <w:rsid w:val="003326D6"/>
    <w:rsid w:val="00332A14"/>
    <w:rsid w:val="00333351"/>
    <w:rsid w:val="00333DA0"/>
    <w:rsid w:val="003347E4"/>
    <w:rsid w:val="00335F98"/>
    <w:rsid w:val="00335FD6"/>
    <w:rsid w:val="0033605A"/>
    <w:rsid w:val="00336655"/>
    <w:rsid w:val="00337764"/>
    <w:rsid w:val="0034000F"/>
    <w:rsid w:val="00342B81"/>
    <w:rsid w:val="00343D78"/>
    <w:rsid w:val="00345B12"/>
    <w:rsid w:val="00345D74"/>
    <w:rsid w:val="00346631"/>
    <w:rsid w:val="00347AE7"/>
    <w:rsid w:val="00350495"/>
    <w:rsid w:val="00350A5C"/>
    <w:rsid w:val="00351293"/>
    <w:rsid w:val="0035219D"/>
    <w:rsid w:val="003527BC"/>
    <w:rsid w:val="00352903"/>
    <w:rsid w:val="00352924"/>
    <w:rsid w:val="00352F10"/>
    <w:rsid w:val="00353C46"/>
    <w:rsid w:val="00354640"/>
    <w:rsid w:val="00354CB1"/>
    <w:rsid w:val="00356ABA"/>
    <w:rsid w:val="003573AB"/>
    <w:rsid w:val="003577A3"/>
    <w:rsid w:val="00360037"/>
    <w:rsid w:val="00360634"/>
    <w:rsid w:val="00362231"/>
    <w:rsid w:val="00363A26"/>
    <w:rsid w:val="003641B7"/>
    <w:rsid w:val="0036451E"/>
    <w:rsid w:val="00364EBD"/>
    <w:rsid w:val="00365FE8"/>
    <w:rsid w:val="003660F7"/>
    <w:rsid w:val="00366696"/>
    <w:rsid w:val="00366F5C"/>
    <w:rsid w:val="00367A16"/>
    <w:rsid w:val="00367FB6"/>
    <w:rsid w:val="00370067"/>
    <w:rsid w:val="00370817"/>
    <w:rsid w:val="00371447"/>
    <w:rsid w:val="003746BA"/>
    <w:rsid w:val="00374DBD"/>
    <w:rsid w:val="00375824"/>
    <w:rsid w:val="00376528"/>
    <w:rsid w:val="00376D59"/>
    <w:rsid w:val="00376DFB"/>
    <w:rsid w:val="00376E33"/>
    <w:rsid w:val="00380113"/>
    <w:rsid w:val="00380393"/>
    <w:rsid w:val="00381875"/>
    <w:rsid w:val="00384425"/>
    <w:rsid w:val="00386D3A"/>
    <w:rsid w:val="00390A13"/>
    <w:rsid w:val="00390A17"/>
    <w:rsid w:val="00390EA4"/>
    <w:rsid w:val="00390FAB"/>
    <w:rsid w:val="00391A41"/>
    <w:rsid w:val="00391A83"/>
    <w:rsid w:val="00391CAF"/>
    <w:rsid w:val="0039209F"/>
    <w:rsid w:val="003928A0"/>
    <w:rsid w:val="003936BF"/>
    <w:rsid w:val="003938E1"/>
    <w:rsid w:val="00393EF9"/>
    <w:rsid w:val="00395753"/>
    <w:rsid w:val="00395851"/>
    <w:rsid w:val="0039617A"/>
    <w:rsid w:val="00397605"/>
    <w:rsid w:val="003A0BD9"/>
    <w:rsid w:val="003A6C2A"/>
    <w:rsid w:val="003A75AD"/>
    <w:rsid w:val="003B0457"/>
    <w:rsid w:val="003B1926"/>
    <w:rsid w:val="003B1D43"/>
    <w:rsid w:val="003B1D93"/>
    <w:rsid w:val="003B22A6"/>
    <w:rsid w:val="003B2F5F"/>
    <w:rsid w:val="003B379E"/>
    <w:rsid w:val="003B3BC8"/>
    <w:rsid w:val="003B41F0"/>
    <w:rsid w:val="003B61D6"/>
    <w:rsid w:val="003B70DE"/>
    <w:rsid w:val="003B74F9"/>
    <w:rsid w:val="003B757F"/>
    <w:rsid w:val="003B78AE"/>
    <w:rsid w:val="003C119B"/>
    <w:rsid w:val="003C14EF"/>
    <w:rsid w:val="003C18B8"/>
    <w:rsid w:val="003C38B5"/>
    <w:rsid w:val="003C5A99"/>
    <w:rsid w:val="003C5AFF"/>
    <w:rsid w:val="003D0708"/>
    <w:rsid w:val="003D1D49"/>
    <w:rsid w:val="003D227D"/>
    <w:rsid w:val="003D2ACA"/>
    <w:rsid w:val="003D3832"/>
    <w:rsid w:val="003D491C"/>
    <w:rsid w:val="003D54CF"/>
    <w:rsid w:val="003D6554"/>
    <w:rsid w:val="003D6593"/>
    <w:rsid w:val="003D739D"/>
    <w:rsid w:val="003D7B5E"/>
    <w:rsid w:val="003E004C"/>
    <w:rsid w:val="003E01FC"/>
    <w:rsid w:val="003E0EC4"/>
    <w:rsid w:val="003E14B1"/>
    <w:rsid w:val="003E155A"/>
    <w:rsid w:val="003E16EC"/>
    <w:rsid w:val="003E206E"/>
    <w:rsid w:val="003E3466"/>
    <w:rsid w:val="003E5A9F"/>
    <w:rsid w:val="003E6960"/>
    <w:rsid w:val="003E6C73"/>
    <w:rsid w:val="003E7059"/>
    <w:rsid w:val="003F10D7"/>
    <w:rsid w:val="003F1286"/>
    <w:rsid w:val="003F2054"/>
    <w:rsid w:val="003F3C60"/>
    <w:rsid w:val="003F461B"/>
    <w:rsid w:val="003F523E"/>
    <w:rsid w:val="003F56C7"/>
    <w:rsid w:val="003F607D"/>
    <w:rsid w:val="003F72E7"/>
    <w:rsid w:val="003F73ED"/>
    <w:rsid w:val="003F7610"/>
    <w:rsid w:val="0040134F"/>
    <w:rsid w:val="00402329"/>
    <w:rsid w:val="00402B3A"/>
    <w:rsid w:val="0040401F"/>
    <w:rsid w:val="0040424E"/>
    <w:rsid w:val="00404B6E"/>
    <w:rsid w:val="004072A1"/>
    <w:rsid w:val="00407394"/>
    <w:rsid w:val="00407DE7"/>
    <w:rsid w:val="004109E6"/>
    <w:rsid w:val="004113F9"/>
    <w:rsid w:val="00411A7F"/>
    <w:rsid w:val="00413B95"/>
    <w:rsid w:val="00415610"/>
    <w:rsid w:val="00416A00"/>
    <w:rsid w:val="00417A05"/>
    <w:rsid w:val="00422A86"/>
    <w:rsid w:val="00423730"/>
    <w:rsid w:val="00423E0B"/>
    <w:rsid w:val="004241F7"/>
    <w:rsid w:val="00424CD2"/>
    <w:rsid w:val="00424DB6"/>
    <w:rsid w:val="0042571D"/>
    <w:rsid w:val="00425951"/>
    <w:rsid w:val="00425A0A"/>
    <w:rsid w:val="0042630A"/>
    <w:rsid w:val="00426582"/>
    <w:rsid w:val="00426C06"/>
    <w:rsid w:val="004272DE"/>
    <w:rsid w:val="00430607"/>
    <w:rsid w:val="00432283"/>
    <w:rsid w:val="00432693"/>
    <w:rsid w:val="00432D39"/>
    <w:rsid w:val="00434AAB"/>
    <w:rsid w:val="00434DF1"/>
    <w:rsid w:val="0043795F"/>
    <w:rsid w:val="004401AC"/>
    <w:rsid w:val="0044060D"/>
    <w:rsid w:val="004422F6"/>
    <w:rsid w:val="00443D43"/>
    <w:rsid w:val="00446FF7"/>
    <w:rsid w:val="004473BD"/>
    <w:rsid w:val="00450648"/>
    <w:rsid w:val="00450F31"/>
    <w:rsid w:val="0045398A"/>
    <w:rsid w:val="00454582"/>
    <w:rsid w:val="00457208"/>
    <w:rsid w:val="00457B73"/>
    <w:rsid w:val="00457B7A"/>
    <w:rsid w:val="00460B72"/>
    <w:rsid w:val="00462300"/>
    <w:rsid w:val="0046372B"/>
    <w:rsid w:val="00463E59"/>
    <w:rsid w:val="00463FA9"/>
    <w:rsid w:val="00465C88"/>
    <w:rsid w:val="004665D6"/>
    <w:rsid w:val="004666AE"/>
    <w:rsid w:val="00466AFE"/>
    <w:rsid w:val="00470B67"/>
    <w:rsid w:val="00472961"/>
    <w:rsid w:val="00472A1B"/>
    <w:rsid w:val="004736E7"/>
    <w:rsid w:val="00473D08"/>
    <w:rsid w:val="004753C4"/>
    <w:rsid w:val="004762D6"/>
    <w:rsid w:val="00476908"/>
    <w:rsid w:val="00477E2C"/>
    <w:rsid w:val="004807F0"/>
    <w:rsid w:val="00480991"/>
    <w:rsid w:val="00481E54"/>
    <w:rsid w:val="0048333C"/>
    <w:rsid w:val="00483B9C"/>
    <w:rsid w:val="00484B6D"/>
    <w:rsid w:val="00484FA9"/>
    <w:rsid w:val="00490004"/>
    <w:rsid w:val="0049056D"/>
    <w:rsid w:val="00494564"/>
    <w:rsid w:val="00494C25"/>
    <w:rsid w:val="00497B06"/>
    <w:rsid w:val="004A0AE8"/>
    <w:rsid w:val="004A1177"/>
    <w:rsid w:val="004A2F5C"/>
    <w:rsid w:val="004A37FF"/>
    <w:rsid w:val="004A3A70"/>
    <w:rsid w:val="004A4E9F"/>
    <w:rsid w:val="004A7028"/>
    <w:rsid w:val="004B1E49"/>
    <w:rsid w:val="004B21FF"/>
    <w:rsid w:val="004B2243"/>
    <w:rsid w:val="004B257D"/>
    <w:rsid w:val="004B2D59"/>
    <w:rsid w:val="004B3995"/>
    <w:rsid w:val="004B576B"/>
    <w:rsid w:val="004B5EDB"/>
    <w:rsid w:val="004C3898"/>
    <w:rsid w:val="004C3BE9"/>
    <w:rsid w:val="004C3FF1"/>
    <w:rsid w:val="004C4B59"/>
    <w:rsid w:val="004C515B"/>
    <w:rsid w:val="004C7467"/>
    <w:rsid w:val="004C7674"/>
    <w:rsid w:val="004C77F7"/>
    <w:rsid w:val="004C7BD7"/>
    <w:rsid w:val="004C7C90"/>
    <w:rsid w:val="004D1084"/>
    <w:rsid w:val="004D185D"/>
    <w:rsid w:val="004D1B18"/>
    <w:rsid w:val="004D410A"/>
    <w:rsid w:val="004D41A7"/>
    <w:rsid w:val="004D47E0"/>
    <w:rsid w:val="004D4E61"/>
    <w:rsid w:val="004D5A31"/>
    <w:rsid w:val="004D7283"/>
    <w:rsid w:val="004D7344"/>
    <w:rsid w:val="004D767F"/>
    <w:rsid w:val="004E01F2"/>
    <w:rsid w:val="004E0EE9"/>
    <w:rsid w:val="004E3291"/>
    <w:rsid w:val="004E3423"/>
    <w:rsid w:val="004E46DE"/>
    <w:rsid w:val="004E4822"/>
    <w:rsid w:val="004E54CA"/>
    <w:rsid w:val="004E6939"/>
    <w:rsid w:val="004E7492"/>
    <w:rsid w:val="004F3E2E"/>
    <w:rsid w:val="004F4CE2"/>
    <w:rsid w:val="004F524D"/>
    <w:rsid w:val="004F78DA"/>
    <w:rsid w:val="004F7CF0"/>
    <w:rsid w:val="005034F3"/>
    <w:rsid w:val="0050493C"/>
    <w:rsid w:val="00504BFC"/>
    <w:rsid w:val="00511682"/>
    <w:rsid w:val="00512309"/>
    <w:rsid w:val="00512EC2"/>
    <w:rsid w:val="00513A71"/>
    <w:rsid w:val="0051597D"/>
    <w:rsid w:val="00515E49"/>
    <w:rsid w:val="0051602D"/>
    <w:rsid w:val="00520CEE"/>
    <w:rsid w:val="00521F5B"/>
    <w:rsid w:val="005245AC"/>
    <w:rsid w:val="00525AF0"/>
    <w:rsid w:val="00525D12"/>
    <w:rsid w:val="00526894"/>
    <w:rsid w:val="00526B29"/>
    <w:rsid w:val="0052736A"/>
    <w:rsid w:val="00527BD2"/>
    <w:rsid w:val="00527C30"/>
    <w:rsid w:val="0053177D"/>
    <w:rsid w:val="00532554"/>
    <w:rsid w:val="00533165"/>
    <w:rsid w:val="0053396F"/>
    <w:rsid w:val="005342A6"/>
    <w:rsid w:val="005346BF"/>
    <w:rsid w:val="0053473B"/>
    <w:rsid w:val="0053491A"/>
    <w:rsid w:val="00535023"/>
    <w:rsid w:val="005367F5"/>
    <w:rsid w:val="0054075A"/>
    <w:rsid w:val="00540F33"/>
    <w:rsid w:val="0054138D"/>
    <w:rsid w:val="00541820"/>
    <w:rsid w:val="00544973"/>
    <w:rsid w:val="005449ED"/>
    <w:rsid w:val="0054578F"/>
    <w:rsid w:val="00546076"/>
    <w:rsid w:val="00546281"/>
    <w:rsid w:val="00547B7A"/>
    <w:rsid w:val="00550FDA"/>
    <w:rsid w:val="00551443"/>
    <w:rsid w:val="00551916"/>
    <w:rsid w:val="00551BA6"/>
    <w:rsid w:val="00551E6D"/>
    <w:rsid w:val="00552E02"/>
    <w:rsid w:val="005534A6"/>
    <w:rsid w:val="005577D4"/>
    <w:rsid w:val="00560468"/>
    <w:rsid w:val="005619D1"/>
    <w:rsid w:val="005637D0"/>
    <w:rsid w:val="00564EAA"/>
    <w:rsid w:val="00565131"/>
    <w:rsid w:val="00565974"/>
    <w:rsid w:val="00566D99"/>
    <w:rsid w:val="005709F0"/>
    <w:rsid w:val="00573F88"/>
    <w:rsid w:val="0057402F"/>
    <w:rsid w:val="00574274"/>
    <w:rsid w:val="00576AC1"/>
    <w:rsid w:val="005800BA"/>
    <w:rsid w:val="00581973"/>
    <w:rsid w:val="005820B1"/>
    <w:rsid w:val="0058228C"/>
    <w:rsid w:val="005822E5"/>
    <w:rsid w:val="00583E26"/>
    <w:rsid w:val="005849E2"/>
    <w:rsid w:val="00584D84"/>
    <w:rsid w:val="00585AE6"/>
    <w:rsid w:val="00585F97"/>
    <w:rsid w:val="00587085"/>
    <w:rsid w:val="00591C4D"/>
    <w:rsid w:val="00592366"/>
    <w:rsid w:val="0059408F"/>
    <w:rsid w:val="00595A13"/>
    <w:rsid w:val="005A11A1"/>
    <w:rsid w:val="005A2627"/>
    <w:rsid w:val="005A2AAE"/>
    <w:rsid w:val="005A38BE"/>
    <w:rsid w:val="005A4472"/>
    <w:rsid w:val="005A57F2"/>
    <w:rsid w:val="005A60C7"/>
    <w:rsid w:val="005B0E79"/>
    <w:rsid w:val="005B1C8B"/>
    <w:rsid w:val="005B5BC0"/>
    <w:rsid w:val="005B759A"/>
    <w:rsid w:val="005B77C3"/>
    <w:rsid w:val="005C012C"/>
    <w:rsid w:val="005C463B"/>
    <w:rsid w:val="005C5B20"/>
    <w:rsid w:val="005C628F"/>
    <w:rsid w:val="005C7C55"/>
    <w:rsid w:val="005D0EA8"/>
    <w:rsid w:val="005D2C9A"/>
    <w:rsid w:val="005D3210"/>
    <w:rsid w:val="005D3E03"/>
    <w:rsid w:val="005D5DDA"/>
    <w:rsid w:val="005D6649"/>
    <w:rsid w:val="005E0294"/>
    <w:rsid w:val="005E0327"/>
    <w:rsid w:val="005E0D96"/>
    <w:rsid w:val="005E141A"/>
    <w:rsid w:val="005E19B2"/>
    <w:rsid w:val="005E1B64"/>
    <w:rsid w:val="005E2A48"/>
    <w:rsid w:val="005E2E83"/>
    <w:rsid w:val="005E3D38"/>
    <w:rsid w:val="005E4101"/>
    <w:rsid w:val="005E439C"/>
    <w:rsid w:val="005E46A7"/>
    <w:rsid w:val="005E4BF7"/>
    <w:rsid w:val="005F11CD"/>
    <w:rsid w:val="005F17DF"/>
    <w:rsid w:val="005F25B1"/>
    <w:rsid w:val="005F2928"/>
    <w:rsid w:val="005F2A78"/>
    <w:rsid w:val="005F3F7C"/>
    <w:rsid w:val="005F402A"/>
    <w:rsid w:val="005F4751"/>
    <w:rsid w:val="005F53F0"/>
    <w:rsid w:val="005F5711"/>
    <w:rsid w:val="005F573D"/>
    <w:rsid w:val="005F5BCC"/>
    <w:rsid w:val="005F6102"/>
    <w:rsid w:val="005F6157"/>
    <w:rsid w:val="005F6632"/>
    <w:rsid w:val="005F785E"/>
    <w:rsid w:val="00600F8E"/>
    <w:rsid w:val="006014BE"/>
    <w:rsid w:val="00601EC8"/>
    <w:rsid w:val="006021DE"/>
    <w:rsid w:val="00602C25"/>
    <w:rsid w:val="00602DAE"/>
    <w:rsid w:val="00604957"/>
    <w:rsid w:val="00604E41"/>
    <w:rsid w:val="00605776"/>
    <w:rsid w:val="0060579C"/>
    <w:rsid w:val="00605BFF"/>
    <w:rsid w:val="00605FC8"/>
    <w:rsid w:val="00606D6D"/>
    <w:rsid w:val="0061149B"/>
    <w:rsid w:val="006114BB"/>
    <w:rsid w:val="006118B6"/>
    <w:rsid w:val="00612B05"/>
    <w:rsid w:val="00615E8D"/>
    <w:rsid w:val="00616E1D"/>
    <w:rsid w:val="006176AA"/>
    <w:rsid w:val="00620AF5"/>
    <w:rsid w:val="006214EF"/>
    <w:rsid w:val="00622312"/>
    <w:rsid w:val="0062480D"/>
    <w:rsid w:val="006259AD"/>
    <w:rsid w:val="00626A40"/>
    <w:rsid w:val="00627753"/>
    <w:rsid w:val="006277F9"/>
    <w:rsid w:val="00630286"/>
    <w:rsid w:val="006302EF"/>
    <w:rsid w:val="00632402"/>
    <w:rsid w:val="006367DC"/>
    <w:rsid w:val="00636E15"/>
    <w:rsid w:val="00642D7D"/>
    <w:rsid w:val="00643B10"/>
    <w:rsid w:val="00644D7E"/>
    <w:rsid w:val="00645668"/>
    <w:rsid w:val="00645FCB"/>
    <w:rsid w:val="006518F7"/>
    <w:rsid w:val="006522D2"/>
    <w:rsid w:val="006530D2"/>
    <w:rsid w:val="006531A5"/>
    <w:rsid w:val="0065373A"/>
    <w:rsid w:val="0065556B"/>
    <w:rsid w:val="00656772"/>
    <w:rsid w:val="00657999"/>
    <w:rsid w:val="00657F99"/>
    <w:rsid w:val="0066118B"/>
    <w:rsid w:val="006626C4"/>
    <w:rsid w:val="006634DB"/>
    <w:rsid w:val="00663D0C"/>
    <w:rsid w:val="00664CCF"/>
    <w:rsid w:val="006653B8"/>
    <w:rsid w:val="0066686A"/>
    <w:rsid w:val="006672D7"/>
    <w:rsid w:val="00667C0C"/>
    <w:rsid w:val="00670375"/>
    <w:rsid w:val="00672327"/>
    <w:rsid w:val="0067397F"/>
    <w:rsid w:val="00673DA4"/>
    <w:rsid w:val="00680336"/>
    <w:rsid w:val="00681293"/>
    <w:rsid w:val="006813A8"/>
    <w:rsid w:val="00681698"/>
    <w:rsid w:val="00681DBE"/>
    <w:rsid w:val="00681F1E"/>
    <w:rsid w:val="0068338F"/>
    <w:rsid w:val="006839F0"/>
    <w:rsid w:val="00684E9A"/>
    <w:rsid w:val="006859D0"/>
    <w:rsid w:val="00685F86"/>
    <w:rsid w:val="00686BC9"/>
    <w:rsid w:val="00686C22"/>
    <w:rsid w:val="00687BAB"/>
    <w:rsid w:val="00691132"/>
    <w:rsid w:val="006912A7"/>
    <w:rsid w:val="00691EAA"/>
    <w:rsid w:val="006920AA"/>
    <w:rsid w:val="00693CE7"/>
    <w:rsid w:val="00694F28"/>
    <w:rsid w:val="00695694"/>
    <w:rsid w:val="00695E4A"/>
    <w:rsid w:val="00697157"/>
    <w:rsid w:val="006973C5"/>
    <w:rsid w:val="00697BE0"/>
    <w:rsid w:val="006A122D"/>
    <w:rsid w:val="006A25FC"/>
    <w:rsid w:val="006A279A"/>
    <w:rsid w:val="006A33B3"/>
    <w:rsid w:val="006A3FB3"/>
    <w:rsid w:val="006A45C3"/>
    <w:rsid w:val="006A4B3D"/>
    <w:rsid w:val="006A4D28"/>
    <w:rsid w:val="006B0B88"/>
    <w:rsid w:val="006B1A30"/>
    <w:rsid w:val="006B26D9"/>
    <w:rsid w:val="006B653D"/>
    <w:rsid w:val="006B68D4"/>
    <w:rsid w:val="006B7A41"/>
    <w:rsid w:val="006C2383"/>
    <w:rsid w:val="006C2701"/>
    <w:rsid w:val="006C4E7B"/>
    <w:rsid w:val="006D0BD6"/>
    <w:rsid w:val="006D0FE7"/>
    <w:rsid w:val="006D26B3"/>
    <w:rsid w:val="006D591C"/>
    <w:rsid w:val="006D6BFA"/>
    <w:rsid w:val="006D7A70"/>
    <w:rsid w:val="006D7F08"/>
    <w:rsid w:val="006E03F5"/>
    <w:rsid w:val="006E0FAA"/>
    <w:rsid w:val="006E1071"/>
    <w:rsid w:val="006E11EE"/>
    <w:rsid w:val="006E23EE"/>
    <w:rsid w:val="006E2D20"/>
    <w:rsid w:val="006E2FE6"/>
    <w:rsid w:val="006E3613"/>
    <w:rsid w:val="006E410D"/>
    <w:rsid w:val="006E58C3"/>
    <w:rsid w:val="006E5AB7"/>
    <w:rsid w:val="006E5E16"/>
    <w:rsid w:val="006E5F00"/>
    <w:rsid w:val="006E6154"/>
    <w:rsid w:val="006E7658"/>
    <w:rsid w:val="006E7D09"/>
    <w:rsid w:val="006F064D"/>
    <w:rsid w:val="006F0A50"/>
    <w:rsid w:val="006F1579"/>
    <w:rsid w:val="006F2FD7"/>
    <w:rsid w:val="006F38DA"/>
    <w:rsid w:val="006F58C7"/>
    <w:rsid w:val="006F68C2"/>
    <w:rsid w:val="006F7522"/>
    <w:rsid w:val="006F7A7E"/>
    <w:rsid w:val="0070021D"/>
    <w:rsid w:val="00700BFA"/>
    <w:rsid w:val="00701094"/>
    <w:rsid w:val="007012B5"/>
    <w:rsid w:val="007015CF"/>
    <w:rsid w:val="00701AB5"/>
    <w:rsid w:val="007027C5"/>
    <w:rsid w:val="00702A7C"/>
    <w:rsid w:val="00704981"/>
    <w:rsid w:val="00704E92"/>
    <w:rsid w:val="00707859"/>
    <w:rsid w:val="0071012C"/>
    <w:rsid w:val="007125BA"/>
    <w:rsid w:val="007133EC"/>
    <w:rsid w:val="007143AF"/>
    <w:rsid w:val="0071453A"/>
    <w:rsid w:val="00714C66"/>
    <w:rsid w:val="0071534E"/>
    <w:rsid w:val="0071550C"/>
    <w:rsid w:val="00715F59"/>
    <w:rsid w:val="007165AD"/>
    <w:rsid w:val="007200DE"/>
    <w:rsid w:val="00722045"/>
    <w:rsid w:val="007231A4"/>
    <w:rsid w:val="00723618"/>
    <w:rsid w:val="0072423B"/>
    <w:rsid w:val="00726280"/>
    <w:rsid w:val="007263D4"/>
    <w:rsid w:val="00726B5E"/>
    <w:rsid w:val="0072722A"/>
    <w:rsid w:val="007272A4"/>
    <w:rsid w:val="00730623"/>
    <w:rsid w:val="00731EE5"/>
    <w:rsid w:val="007326AD"/>
    <w:rsid w:val="00733179"/>
    <w:rsid w:val="00733698"/>
    <w:rsid w:val="00733F2A"/>
    <w:rsid w:val="0073478B"/>
    <w:rsid w:val="00735155"/>
    <w:rsid w:val="00735DD8"/>
    <w:rsid w:val="007412B8"/>
    <w:rsid w:val="00741895"/>
    <w:rsid w:val="0074209E"/>
    <w:rsid w:val="0074300A"/>
    <w:rsid w:val="00743103"/>
    <w:rsid w:val="00744092"/>
    <w:rsid w:val="00744371"/>
    <w:rsid w:val="0074455A"/>
    <w:rsid w:val="00744897"/>
    <w:rsid w:val="00746A41"/>
    <w:rsid w:val="007475E1"/>
    <w:rsid w:val="007477C3"/>
    <w:rsid w:val="00747F3A"/>
    <w:rsid w:val="007500F0"/>
    <w:rsid w:val="00751417"/>
    <w:rsid w:val="00751999"/>
    <w:rsid w:val="00751CF0"/>
    <w:rsid w:val="0075243E"/>
    <w:rsid w:val="0075307C"/>
    <w:rsid w:val="00753891"/>
    <w:rsid w:val="00754274"/>
    <w:rsid w:val="00754502"/>
    <w:rsid w:val="0075452B"/>
    <w:rsid w:val="00754C0E"/>
    <w:rsid w:val="0075537E"/>
    <w:rsid w:val="00756AFC"/>
    <w:rsid w:val="00760AF7"/>
    <w:rsid w:val="00761D74"/>
    <w:rsid w:val="00762764"/>
    <w:rsid w:val="0076594D"/>
    <w:rsid w:val="0076644C"/>
    <w:rsid w:val="007664E4"/>
    <w:rsid w:val="007673AB"/>
    <w:rsid w:val="00767E13"/>
    <w:rsid w:val="0077072B"/>
    <w:rsid w:val="007719BE"/>
    <w:rsid w:val="007723EB"/>
    <w:rsid w:val="00773930"/>
    <w:rsid w:val="00773ADB"/>
    <w:rsid w:val="0077464E"/>
    <w:rsid w:val="00774895"/>
    <w:rsid w:val="0077506C"/>
    <w:rsid w:val="0077551F"/>
    <w:rsid w:val="00775C70"/>
    <w:rsid w:val="00775FD7"/>
    <w:rsid w:val="0077618C"/>
    <w:rsid w:val="007813C0"/>
    <w:rsid w:val="00781495"/>
    <w:rsid w:val="0078189C"/>
    <w:rsid w:val="007827B0"/>
    <w:rsid w:val="0078597B"/>
    <w:rsid w:val="00790BA1"/>
    <w:rsid w:val="00790C4F"/>
    <w:rsid w:val="007910BA"/>
    <w:rsid w:val="00791202"/>
    <w:rsid w:val="00792D96"/>
    <w:rsid w:val="00792F06"/>
    <w:rsid w:val="00794061"/>
    <w:rsid w:val="00794BE2"/>
    <w:rsid w:val="007963FE"/>
    <w:rsid w:val="00796B0F"/>
    <w:rsid w:val="007A0457"/>
    <w:rsid w:val="007A17B3"/>
    <w:rsid w:val="007A3916"/>
    <w:rsid w:val="007A3CE2"/>
    <w:rsid w:val="007A4CBF"/>
    <w:rsid w:val="007A5731"/>
    <w:rsid w:val="007A57F1"/>
    <w:rsid w:val="007A64EB"/>
    <w:rsid w:val="007A7550"/>
    <w:rsid w:val="007B0011"/>
    <w:rsid w:val="007B02A5"/>
    <w:rsid w:val="007B1763"/>
    <w:rsid w:val="007B1AAE"/>
    <w:rsid w:val="007B267B"/>
    <w:rsid w:val="007B4291"/>
    <w:rsid w:val="007B46EB"/>
    <w:rsid w:val="007B5EE3"/>
    <w:rsid w:val="007B6E0F"/>
    <w:rsid w:val="007B75D4"/>
    <w:rsid w:val="007C042C"/>
    <w:rsid w:val="007C0D30"/>
    <w:rsid w:val="007C25B1"/>
    <w:rsid w:val="007C3FA6"/>
    <w:rsid w:val="007C50FA"/>
    <w:rsid w:val="007C56EE"/>
    <w:rsid w:val="007D0CFF"/>
    <w:rsid w:val="007D1094"/>
    <w:rsid w:val="007D1244"/>
    <w:rsid w:val="007D16B3"/>
    <w:rsid w:val="007D17D5"/>
    <w:rsid w:val="007D17FD"/>
    <w:rsid w:val="007D269D"/>
    <w:rsid w:val="007D2B06"/>
    <w:rsid w:val="007D4532"/>
    <w:rsid w:val="007D4634"/>
    <w:rsid w:val="007D4BCB"/>
    <w:rsid w:val="007D58B5"/>
    <w:rsid w:val="007D5DFA"/>
    <w:rsid w:val="007D648F"/>
    <w:rsid w:val="007D68F8"/>
    <w:rsid w:val="007D6EEF"/>
    <w:rsid w:val="007D743E"/>
    <w:rsid w:val="007D75DF"/>
    <w:rsid w:val="007E0EA7"/>
    <w:rsid w:val="007E10C7"/>
    <w:rsid w:val="007E2DDD"/>
    <w:rsid w:val="007E32E9"/>
    <w:rsid w:val="007E398D"/>
    <w:rsid w:val="007E458F"/>
    <w:rsid w:val="007E60EE"/>
    <w:rsid w:val="007E7BAE"/>
    <w:rsid w:val="007E7EF3"/>
    <w:rsid w:val="007F1754"/>
    <w:rsid w:val="007F1B2F"/>
    <w:rsid w:val="007F1EF3"/>
    <w:rsid w:val="007F2829"/>
    <w:rsid w:val="007F3042"/>
    <w:rsid w:val="007F3842"/>
    <w:rsid w:val="007F4AAE"/>
    <w:rsid w:val="007F6059"/>
    <w:rsid w:val="0080058E"/>
    <w:rsid w:val="008031FE"/>
    <w:rsid w:val="00803227"/>
    <w:rsid w:val="00804EE6"/>
    <w:rsid w:val="0080657A"/>
    <w:rsid w:val="00807A36"/>
    <w:rsid w:val="008102C9"/>
    <w:rsid w:val="00810374"/>
    <w:rsid w:val="00810462"/>
    <w:rsid w:val="0081102F"/>
    <w:rsid w:val="008115CA"/>
    <w:rsid w:val="0081481D"/>
    <w:rsid w:val="008150D8"/>
    <w:rsid w:val="0081559D"/>
    <w:rsid w:val="00815724"/>
    <w:rsid w:val="00815E72"/>
    <w:rsid w:val="008174FA"/>
    <w:rsid w:val="00817910"/>
    <w:rsid w:val="00817A8B"/>
    <w:rsid w:val="00817F34"/>
    <w:rsid w:val="00820B98"/>
    <w:rsid w:val="0082236A"/>
    <w:rsid w:val="00823A19"/>
    <w:rsid w:val="008241CD"/>
    <w:rsid w:val="00824732"/>
    <w:rsid w:val="00826959"/>
    <w:rsid w:val="00826A54"/>
    <w:rsid w:val="0082745F"/>
    <w:rsid w:val="008300CA"/>
    <w:rsid w:val="00830C35"/>
    <w:rsid w:val="00831124"/>
    <w:rsid w:val="00831397"/>
    <w:rsid w:val="008315D1"/>
    <w:rsid w:val="00832384"/>
    <w:rsid w:val="00832866"/>
    <w:rsid w:val="00832C3E"/>
    <w:rsid w:val="00833478"/>
    <w:rsid w:val="00835525"/>
    <w:rsid w:val="00836363"/>
    <w:rsid w:val="008367E8"/>
    <w:rsid w:val="00836C45"/>
    <w:rsid w:val="008370C8"/>
    <w:rsid w:val="008404F9"/>
    <w:rsid w:val="008409A6"/>
    <w:rsid w:val="008411D2"/>
    <w:rsid w:val="008414BA"/>
    <w:rsid w:val="00841B34"/>
    <w:rsid w:val="00841D98"/>
    <w:rsid w:val="00844678"/>
    <w:rsid w:val="008447C4"/>
    <w:rsid w:val="00844BDA"/>
    <w:rsid w:val="00845550"/>
    <w:rsid w:val="00846871"/>
    <w:rsid w:val="00850CC9"/>
    <w:rsid w:val="00851064"/>
    <w:rsid w:val="0085368B"/>
    <w:rsid w:val="00854460"/>
    <w:rsid w:val="00856A08"/>
    <w:rsid w:val="00856DE7"/>
    <w:rsid w:val="0086054D"/>
    <w:rsid w:val="00861F3F"/>
    <w:rsid w:val="008620BB"/>
    <w:rsid w:val="0086261C"/>
    <w:rsid w:val="00862A87"/>
    <w:rsid w:val="008660F3"/>
    <w:rsid w:val="00870B37"/>
    <w:rsid w:val="00870C4A"/>
    <w:rsid w:val="00871562"/>
    <w:rsid w:val="008743F8"/>
    <w:rsid w:val="00874ADD"/>
    <w:rsid w:val="00874B7D"/>
    <w:rsid w:val="0087557D"/>
    <w:rsid w:val="008762B5"/>
    <w:rsid w:val="008767DB"/>
    <w:rsid w:val="00876AA6"/>
    <w:rsid w:val="00876C7D"/>
    <w:rsid w:val="0088033A"/>
    <w:rsid w:val="00880539"/>
    <w:rsid w:val="00880796"/>
    <w:rsid w:val="00882036"/>
    <w:rsid w:val="00882C8C"/>
    <w:rsid w:val="00882CDD"/>
    <w:rsid w:val="00884A81"/>
    <w:rsid w:val="0088581B"/>
    <w:rsid w:val="00885DF8"/>
    <w:rsid w:val="00886124"/>
    <w:rsid w:val="00886B26"/>
    <w:rsid w:val="008901B2"/>
    <w:rsid w:val="00891EFA"/>
    <w:rsid w:val="00892175"/>
    <w:rsid w:val="0089303C"/>
    <w:rsid w:val="0089511C"/>
    <w:rsid w:val="00895151"/>
    <w:rsid w:val="00895B7F"/>
    <w:rsid w:val="00895D88"/>
    <w:rsid w:val="00896EAB"/>
    <w:rsid w:val="00897F50"/>
    <w:rsid w:val="008A01DC"/>
    <w:rsid w:val="008A1036"/>
    <w:rsid w:val="008A1847"/>
    <w:rsid w:val="008A358B"/>
    <w:rsid w:val="008A5B16"/>
    <w:rsid w:val="008A6018"/>
    <w:rsid w:val="008A61DA"/>
    <w:rsid w:val="008A6B12"/>
    <w:rsid w:val="008A7ABA"/>
    <w:rsid w:val="008A7E86"/>
    <w:rsid w:val="008B0427"/>
    <w:rsid w:val="008B0DA9"/>
    <w:rsid w:val="008B18A9"/>
    <w:rsid w:val="008B2457"/>
    <w:rsid w:val="008B330E"/>
    <w:rsid w:val="008B3D6B"/>
    <w:rsid w:val="008B4201"/>
    <w:rsid w:val="008B4D56"/>
    <w:rsid w:val="008B6310"/>
    <w:rsid w:val="008B76EB"/>
    <w:rsid w:val="008C085A"/>
    <w:rsid w:val="008C1D97"/>
    <w:rsid w:val="008C29C3"/>
    <w:rsid w:val="008C2EEF"/>
    <w:rsid w:val="008C38BF"/>
    <w:rsid w:val="008C3EC7"/>
    <w:rsid w:val="008C5C93"/>
    <w:rsid w:val="008C6145"/>
    <w:rsid w:val="008C6343"/>
    <w:rsid w:val="008C637A"/>
    <w:rsid w:val="008C6906"/>
    <w:rsid w:val="008C6F93"/>
    <w:rsid w:val="008C72CB"/>
    <w:rsid w:val="008D076D"/>
    <w:rsid w:val="008D488F"/>
    <w:rsid w:val="008D4E12"/>
    <w:rsid w:val="008D6661"/>
    <w:rsid w:val="008E077C"/>
    <w:rsid w:val="008E094B"/>
    <w:rsid w:val="008E1A8B"/>
    <w:rsid w:val="008E2CDF"/>
    <w:rsid w:val="008E357A"/>
    <w:rsid w:val="008E5885"/>
    <w:rsid w:val="008E5F41"/>
    <w:rsid w:val="008E66CC"/>
    <w:rsid w:val="008E6AAB"/>
    <w:rsid w:val="008F0C62"/>
    <w:rsid w:val="008F16AD"/>
    <w:rsid w:val="008F1749"/>
    <w:rsid w:val="008F46C9"/>
    <w:rsid w:val="008F6FC7"/>
    <w:rsid w:val="008F7F4B"/>
    <w:rsid w:val="00901143"/>
    <w:rsid w:val="00902BB6"/>
    <w:rsid w:val="0090393C"/>
    <w:rsid w:val="009040DA"/>
    <w:rsid w:val="0090538A"/>
    <w:rsid w:val="0090664E"/>
    <w:rsid w:val="00906ECB"/>
    <w:rsid w:val="00906EF1"/>
    <w:rsid w:val="009078E4"/>
    <w:rsid w:val="009106C0"/>
    <w:rsid w:val="00910FA2"/>
    <w:rsid w:val="0091104C"/>
    <w:rsid w:val="00911637"/>
    <w:rsid w:val="00912661"/>
    <w:rsid w:val="009128D2"/>
    <w:rsid w:val="00912FF6"/>
    <w:rsid w:val="00915499"/>
    <w:rsid w:val="00916001"/>
    <w:rsid w:val="00916741"/>
    <w:rsid w:val="00916D31"/>
    <w:rsid w:val="009175C0"/>
    <w:rsid w:val="009217CD"/>
    <w:rsid w:val="009232F3"/>
    <w:rsid w:val="00924F5F"/>
    <w:rsid w:val="009257CC"/>
    <w:rsid w:val="0092659A"/>
    <w:rsid w:val="00926621"/>
    <w:rsid w:val="00926DBC"/>
    <w:rsid w:val="009276C4"/>
    <w:rsid w:val="009300DD"/>
    <w:rsid w:val="00931438"/>
    <w:rsid w:val="009331C5"/>
    <w:rsid w:val="0093373B"/>
    <w:rsid w:val="009347EC"/>
    <w:rsid w:val="00935365"/>
    <w:rsid w:val="0093685E"/>
    <w:rsid w:val="00940F36"/>
    <w:rsid w:val="009412EE"/>
    <w:rsid w:val="0094233F"/>
    <w:rsid w:val="00943766"/>
    <w:rsid w:val="009442B2"/>
    <w:rsid w:val="00944865"/>
    <w:rsid w:val="00944BFD"/>
    <w:rsid w:val="009455CC"/>
    <w:rsid w:val="0095052F"/>
    <w:rsid w:val="00950649"/>
    <w:rsid w:val="00950736"/>
    <w:rsid w:val="00950961"/>
    <w:rsid w:val="00950D33"/>
    <w:rsid w:val="009514B0"/>
    <w:rsid w:val="00951AF4"/>
    <w:rsid w:val="00951D3F"/>
    <w:rsid w:val="00952485"/>
    <w:rsid w:val="00953665"/>
    <w:rsid w:val="009538A8"/>
    <w:rsid w:val="00954542"/>
    <w:rsid w:val="0095498A"/>
    <w:rsid w:val="0095505B"/>
    <w:rsid w:val="00957028"/>
    <w:rsid w:val="009617B1"/>
    <w:rsid w:val="009622BF"/>
    <w:rsid w:val="0096707C"/>
    <w:rsid w:val="00972936"/>
    <w:rsid w:val="009729ED"/>
    <w:rsid w:val="00972DFD"/>
    <w:rsid w:val="00972FD1"/>
    <w:rsid w:val="00973663"/>
    <w:rsid w:val="00973A74"/>
    <w:rsid w:val="00975208"/>
    <w:rsid w:val="00975B8D"/>
    <w:rsid w:val="0098083D"/>
    <w:rsid w:val="00981053"/>
    <w:rsid w:val="00982C06"/>
    <w:rsid w:val="00982FF2"/>
    <w:rsid w:val="009840D8"/>
    <w:rsid w:val="00984734"/>
    <w:rsid w:val="009853E6"/>
    <w:rsid w:val="009860AA"/>
    <w:rsid w:val="009860E1"/>
    <w:rsid w:val="00986AD4"/>
    <w:rsid w:val="00986DED"/>
    <w:rsid w:val="0098709B"/>
    <w:rsid w:val="00987A42"/>
    <w:rsid w:val="00991292"/>
    <w:rsid w:val="0099129A"/>
    <w:rsid w:val="009931A3"/>
    <w:rsid w:val="00995669"/>
    <w:rsid w:val="00996AB1"/>
    <w:rsid w:val="00996CF0"/>
    <w:rsid w:val="009A3385"/>
    <w:rsid w:val="009A3C19"/>
    <w:rsid w:val="009A3C92"/>
    <w:rsid w:val="009A6162"/>
    <w:rsid w:val="009B06B9"/>
    <w:rsid w:val="009B0F8D"/>
    <w:rsid w:val="009B16EB"/>
    <w:rsid w:val="009B17AF"/>
    <w:rsid w:val="009B36A5"/>
    <w:rsid w:val="009B41A4"/>
    <w:rsid w:val="009B4A39"/>
    <w:rsid w:val="009B4F79"/>
    <w:rsid w:val="009B5347"/>
    <w:rsid w:val="009C084A"/>
    <w:rsid w:val="009C238B"/>
    <w:rsid w:val="009C455B"/>
    <w:rsid w:val="009C4914"/>
    <w:rsid w:val="009D0BE2"/>
    <w:rsid w:val="009D0F7C"/>
    <w:rsid w:val="009D2029"/>
    <w:rsid w:val="009D2AE5"/>
    <w:rsid w:val="009D4A1C"/>
    <w:rsid w:val="009D55A2"/>
    <w:rsid w:val="009D6DB8"/>
    <w:rsid w:val="009E0117"/>
    <w:rsid w:val="009E09D4"/>
    <w:rsid w:val="009E0A34"/>
    <w:rsid w:val="009E0FA4"/>
    <w:rsid w:val="009E1861"/>
    <w:rsid w:val="009E264C"/>
    <w:rsid w:val="009E38D5"/>
    <w:rsid w:val="009E39FD"/>
    <w:rsid w:val="009E470F"/>
    <w:rsid w:val="009E5C82"/>
    <w:rsid w:val="009E5D65"/>
    <w:rsid w:val="009E7E95"/>
    <w:rsid w:val="009F02B2"/>
    <w:rsid w:val="009F0A0E"/>
    <w:rsid w:val="009F1077"/>
    <w:rsid w:val="009F1A95"/>
    <w:rsid w:val="009F201C"/>
    <w:rsid w:val="009F250F"/>
    <w:rsid w:val="009F27CA"/>
    <w:rsid w:val="009F2AF6"/>
    <w:rsid w:val="009F2E53"/>
    <w:rsid w:val="009F35AB"/>
    <w:rsid w:val="009F431A"/>
    <w:rsid w:val="009F4EB1"/>
    <w:rsid w:val="009F6591"/>
    <w:rsid w:val="009F679E"/>
    <w:rsid w:val="009F6A4C"/>
    <w:rsid w:val="00A009CD"/>
    <w:rsid w:val="00A00B9E"/>
    <w:rsid w:val="00A01B21"/>
    <w:rsid w:val="00A031D2"/>
    <w:rsid w:val="00A03632"/>
    <w:rsid w:val="00A03F46"/>
    <w:rsid w:val="00A05DE3"/>
    <w:rsid w:val="00A069C8"/>
    <w:rsid w:val="00A124DB"/>
    <w:rsid w:val="00A12BFD"/>
    <w:rsid w:val="00A14E90"/>
    <w:rsid w:val="00A1639F"/>
    <w:rsid w:val="00A16AAF"/>
    <w:rsid w:val="00A17340"/>
    <w:rsid w:val="00A17698"/>
    <w:rsid w:val="00A177FA"/>
    <w:rsid w:val="00A2095B"/>
    <w:rsid w:val="00A2393F"/>
    <w:rsid w:val="00A245B3"/>
    <w:rsid w:val="00A24B7C"/>
    <w:rsid w:val="00A2780B"/>
    <w:rsid w:val="00A27813"/>
    <w:rsid w:val="00A27C07"/>
    <w:rsid w:val="00A27F1E"/>
    <w:rsid w:val="00A30447"/>
    <w:rsid w:val="00A307D5"/>
    <w:rsid w:val="00A30EFC"/>
    <w:rsid w:val="00A31C64"/>
    <w:rsid w:val="00A329FB"/>
    <w:rsid w:val="00A32FA9"/>
    <w:rsid w:val="00A3513D"/>
    <w:rsid w:val="00A35419"/>
    <w:rsid w:val="00A36154"/>
    <w:rsid w:val="00A40339"/>
    <w:rsid w:val="00A41961"/>
    <w:rsid w:val="00A42C33"/>
    <w:rsid w:val="00A43788"/>
    <w:rsid w:val="00A4475D"/>
    <w:rsid w:val="00A45054"/>
    <w:rsid w:val="00A458B5"/>
    <w:rsid w:val="00A45F10"/>
    <w:rsid w:val="00A511E2"/>
    <w:rsid w:val="00A530FD"/>
    <w:rsid w:val="00A537A3"/>
    <w:rsid w:val="00A5478F"/>
    <w:rsid w:val="00A54E71"/>
    <w:rsid w:val="00A55411"/>
    <w:rsid w:val="00A55FD7"/>
    <w:rsid w:val="00A568DE"/>
    <w:rsid w:val="00A569B3"/>
    <w:rsid w:val="00A56A69"/>
    <w:rsid w:val="00A6010D"/>
    <w:rsid w:val="00A624BF"/>
    <w:rsid w:val="00A63B72"/>
    <w:rsid w:val="00A63B98"/>
    <w:rsid w:val="00A64567"/>
    <w:rsid w:val="00A6557A"/>
    <w:rsid w:val="00A6578F"/>
    <w:rsid w:val="00A65A49"/>
    <w:rsid w:val="00A6677A"/>
    <w:rsid w:val="00A66FEC"/>
    <w:rsid w:val="00A670AA"/>
    <w:rsid w:val="00A676E9"/>
    <w:rsid w:val="00A67DA8"/>
    <w:rsid w:val="00A71468"/>
    <w:rsid w:val="00A71F4D"/>
    <w:rsid w:val="00A72979"/>
    <w:rsid w:val="00A7642E"/>
    <w:rsid w:val="00A76FA8"/>
    <w:rsid w:val="00A7702F"/>
    <w:rsid w:val="00A77B28"/>
    <w:rsid w:val="00A81221"/>
    <w:rsid w:val="00A81743"/>
    <w:rsid w:val="00A82022"/>
    <w:rsid w:val="00A8230E"/>
    <w:rsid w:val="00A84C33"/>
    <w:rsid w:val="00A8662E"/>
    <w:rsid w:val="00A878D4"/>
    <w:rsid w:val="00A9070F"/>
    <w:rsid w:val="00A90817"/>
    <w:rsid w:val="00A91EBF"/>
    <w:rsid w:val="00A934C3"/>
    <w:rsid w:val="00A94A4D"/>
    <w:rsid w:val="00A9533B"/>
    <w:rsid w:val="00AA21C3"/>
    <w:rsid w:val="00AA2234"/>
    <w:rsid w:val="00AA30AD"/>
    <w:rsid w:val="00AA3330"/>
    <w:rsid w:val="00AA335B"/>
    <w:rsid w:val="00AA4A35"/>
    <w:rsid w:val="00AA525E"/>
    <w:rsid w:val="00AA5D4E"/>
    <w:rsid w:val="00AA6B0C"/>
    <w:rsid w:val="00AA7DD1"/>
    <w:rsid w:val="00AB07A3"/>
    <w:rsid w:val="00AB0F1D"/>
    <w:rsid w:val="00AB1091"/>
    <w:rsid w:val="00AB1E9E"/>
    <w:rsid w:val="00AB2CC0"/>
    <w:rsid w:val="00AB340B"/>
    <w:rsid w:val="00AB4635"/>
    <w:rsid w:val="00AB5EBD"/>
    <w:rsid w:val="00AB5FFB"/>
    <w:rsid w:val="00AB6AB9"/>
    <w:rsid w:val="00AB7355"/>
    <w:rsid w:val="00AB7E87"/>
    <w:rsid w:val="00AC0C44"/>
    <w:rsid w:val="00AC0F7F"/>
    <w:rsid w:val="00AC0FA8"/>
    <w:rsid w:val="00AC1BCD"/>
    <w:rsid w:val="00AC2006"/>
    <w:rsid w:val="00AC3DF5"/>
    <w:rsid w:val="00AC4295"/>
    <w:rsid w:val="00AC57C2"/>
    <w:rsid w:val="00AC6323"/>
    <w:rsid w:val="00AC6602"/>
    <w:rsid w:val="00AC718C"/>
    <w:rsid w:val="00AD1CA6"/>
    <w:rsid w:val="00AD43E5"/>
    <w:rsid w:val="00AD4753"/>
    <w:rsid w:val="00AD4754"/>
    <w:rsid w:val="00AD5729"/>
    <w:rsid w:val="00AD6AFA"/>
    <w:rsid w:val="00AD6B70"/>
    <w:rsid w:val="00AD7CDC"/>
    <w:rsid w:val="00AE1101"/>
    <w:rsid w:val="00AE1A4D"/>
    <w:rsid w:val="00AE4915"/>
    <w:rsid w:val="00AE4E96"/>
    <w:rsid w:val="00AE5629"/>
    <w:rsid w:val="00AE5AF3"/>
    <w:rsid w:val="00AE6891"/>
    <w:rsid w:val="00AE6D0C"/>
    <w:rsid w:val="00AE778F"/>
    <w:rsid w:val="00AE7A7A"/>
    <w:rsid w:val="00AE7C83"/>
    <w:rsid w:val="00AF07D7"/>
    <w:rsid w:val="00AF1C7E"/>
    <w:rsid w:val="00AF38FC"/>
    <w:rsid w:val="00AF49E3"/>
    <w:rsid w:val="00AF4D48"/>
    <w:rsid w:val="00AF522A"/>
    <w:rsid w:val="00AF5C72"/>
    <w:rsid w:val="00AF7B28"/>
    <w:rsid w:val="00B00D7F"/>
    <w:rsid w:val="00B01962"/>
    <w:rsid w:val="00B039B2"/>
    <w:rsid w:val="00B040F0"/>
    <w:rsid w:val="00B04B04"/>
    <w:rsid w:val="00B06ABB"/>
    <w:rsid w:val="00B100D7"/>
    <w:rsid w:val="00B11854"/>
    <w:rsid w:val="00B1250B"/>
    <w:rsid w:val="00B12659"/>
    <w:rsid w:val="00B13D0A"/>
    <w:rsid w:val="00B15865"/>
    <w:rsid w:val="00B15867"/>
    <w:rsid w:val="00B164E3"/>
    <w:rsid w:val="00B16F15"/>
    <w:rsid w:val="00B17DB5"/>
    <w:rsid w:val="00B20C91"/>
    <w:rsid w:val="00B215C3"/>
    <w:rsid w:val="00B221D9"/>
    <w:rsid w:val="00B22A70"/>
    <w:rsid w:val="00B22C45"/>
    <w:rsid w:val="00B232C2"/>
    <w:rsid w:val="00B246EB"/>
    <w:rsid w:val="00B246EF"/>
    <w:rsid w:val="00B249DB"/>
    <w:rsid w:val="00B24C69"/>
    <w:rsid w:val="00B259BD"/>
    <w:rsid w:val="00B25D1E"/>
    <w:rsid w:val="00B272AF"/>
    <w:rsid w:val="00B316AC"/>
    <w:rsid w:val="00B323C5"/>
    <w:rsid w:val="00B32FFE"/>
    <w:rsid w:val="00B3395F"/>
    <w:rsid w:val="00B34009"/>
    <w:rsid w:val="00B34C16"/>
    <w:rsid w:val="00B35304"/>
    <w:rsid w:val="00B356B5"/>
    <w:rsid w:val="00B378BE"/>
    <w:rsid w:val="00B41B79"/>
    <w:rsid w:val="00B42629"/>
    <w:rsid w:val="00B42CC1"/>
    <w:rsid w:val="00B4374B"/>
    <w:rsid w:val="00B43F6C"/>
    <w:rsid w:val="00B44B6F"/>
    <w:rsid w:val="00B460C4"/>
    <w:rsid w:val="00B46700"/>
    <w:rsid w:val="00B4689F"/>
    <w:rsid w:val="00B47FE4"/>
    <w:rsid w:val="00B51111"/>
    <w:rsid w:val="00B51CB6"/>
    <w:rsid w:val="00B5355E"/>
    <w:rsid w:val="00B5377D"/>
    <w:rsid w:val="00B53D45"/>
    <w:rsid w:val="00B53D54"/>
    <w:rsid w:val="00B5419A"/>
    <w:rsid w:val="00B5467C"/>
    <w:rsid w:val="00B557B8"/>
    <w:rsid w:val="00B60310"/>
    <w:rsid w:val="00B60533"/>
    <w:rsid w:val="00B616C0"/>
    <w:rsid w:val="00B63508"/>
    <w:rsid w:val="00B70B98"/>
    <w:rsid w:val="00B744D3"/>
    <w:rsid w:val="00B7505E"/>
    <w:rsid w:val="00B759FA"/>
    <w:rsid w:val="00B75ED5"/>
    <w:rsid w:val="00B76081"/>
    <w:rsid w:val="00B76B77"/>
    <w:rsid w:val="00B80A14"/>
    <w:rsid w:val="00B81878"/>
    <w:rsid w:val="00B818CE"/>
    <w:rsid w:val="00B823B9"/>
    <w:rsid w:val="00B827F1"/>
    <w:rsid w:val="00B8342C"/>
    <w:rsid w:val="00B84F6F"/>
    <w:rsid w:val="00B850C7"/>
    <w:rsid w:val="00B8532A"/>
    <w:rsid w:val="00B8694D"/>
    <w:rsid w:val="00B904F3"/>
    <w:rsid w:val="00B90832"/>
    <w:rsid w:val="00B91C7A"/>
    <w:rsid w:val="00B92049"/>
    <w:rsid w:val="00B92A68"/>
    <w:rsid w:val="00B93351"/>
    <w:rsid w:val="00B933A0"/>
    <w:rsid w:val="00B93935"/>
    <w:rsid w:val="00B94DC2"/>
    <w:rsid w:val="00B952B3"/>
    <w:rsid w:val="00B963EE"/>
    <w:rsid w:val="00B968AF"/>
    <w:rsid w:val="00B9796A"/>
    <w:rsid w:val="00BA05A2"/>
    <w:rsid w:val="00BA0A3D"/>
    <w:rsid w:val="00BA29AD"/>
    <w:rsid w:val="00BA3FEB"/>
    <w:rsid w:val="00BA512E"/>
    <w:rsid w:val="00BA5623"/>
    <w:rsid w:val="00BA56CC"/>
    <w:rsid w:val="00BA7336"/>
    <w:rsid w:val="00BA749E"/>
    <w:rsid w:val="00BB0001"/>
    <w:rsid w:val="00BB05FC"/>
    <w:rsid w:val="00BB1B65"/>
    <w:rsid w:val="00BB1C4E"/>
    <w:rsid w:val="00BB23C0"/>
    <w:rsid w:val="00BB24E2"/>
    <w:rsid w:val="00BB3201"/>
    <w:rsid w:val="00BB3929"/>
    <w:rsid w:val="00BB3D12"/>
    <w:rsid w:val="00BB4F3E"/>
    <w:rsid w:val="00BB7686"/>
    <w:rsid w:val="00BC030F"/>
    <w:rsid w:val="00BC056B"/>
    <w:rsid w:val="00BC1B65"/>
    <w:rsid w:val="00BC1E97"/>
    <w:rsid w:val="00BC371C"/>
    <w:rsid w:val="00BC56EB"/>
    <w:rsid w:val="00BC73E4"/>
    <w:rsid w:val="00BC774C"/>
    <w:rsid w:val="00BD07C8"/>
    <w:rsid w:val="00BD15EF"/>
    <w:rsid w:val="00BD18CD"/>
    <w:rsid w:val="00BD1F06"/>
    <w:rsid w:val="00BD4D20"/>
    <w:rsid w:val="00BD7C4D"/>
    <w:rsid w:val="00BE1380"/>
    <w:rsid w:val="00BE19F2"/>
    <w:rsid w:val="00BE1E57"/>
    <w:rsid w:val="00BE2E09"/>
    <w:rsid w:val="00BE3AD1"/>
    <w:rsid w:val="00BE4B0D"/>
    <w:rsid w:val="00BE4C1E"/>
    <w:rsid w:val="00BE4C2E"/>
    <w:rsid w:val="00BE4D22"/>
    <w:rsid w:val="00BE5D7E"/>
    <w:rsid w:val="00BE6AD1"/>
    <w:rsid w:val="00BE71C5"/>
    <w:rsid w:val="00BF062B"/>
    <w:rsid w:val="00BF1AC2"/>
    <w:rsid w:val="00BF24EE"/>
    <w:rsid w:val="00BF2F00"/>
    <w:rsid w:val="00BF44CA"/>
    <w:rsid w:val="00BF4901"/>
    <w:rsid w:val="00BF7364"/>
    <w:rsid w:val="00C01310"/>
    <w:rsid w:val="00C013E6"/>
    <w:rsid w:val="00C02577"/>
    <w:rsid w:val="00C040A1"/>
    <w:rsid w:val="00C041FF"/>
    <w:rsid w:val="00C0422F"/>
    <w:rsid w:val="00C0555C"/>
    <w:rsid w:val="00C0570A"/>
    <w:rsid w:val="00C074CA"/>
    <w:rsid w:val="00C078A0"/>
    <w:rsid w:val="00C0790D"/>
    <w:rsid w:val="00C10283"/>
    <w:rsid w:val="00C10AC6"/>
    <w:rsid w:val="00C10C2C"/>
    <w:rsid w:val="00C13E35"/>
    <w:rsid w:val="00C1708F"/>
    <w:rsid w:val="00C2204B"/>
    <w:rsid w:val="00C230B6"/>
    <w:rsid w:val="00C24957"/>
    <w:rsid w:val="00C254B3"/>
    <w:rsid w:val="00C2765D"/>
    <w:rsid w:val="00C279F1"/>
    <w:rsid w:val="00C27D06"/>
    <w:rsid w:val="00C27E34"/>
    <w:rsid w:val="00C32965"/>
    <w:rsid w:val="00C353C1"/>
    <w:rsid w:val="00C3556C"/>
    <w:rsid w:val="00C363D5"/>
    <w:rsid w:val="00C3733D"/>
    <w:rsid w:val="00C3759E"/>
    <w:rsid w:val="00C37A71"/>
    <w:rsid w:val="00C414EE"/>
    <w:rsid w:val="00C436D0"/>
    <w:rsid w:val="00C44CE1"/>
    <w:rsid w:val="00C44DDE"/>
    <w:rsid w:val="00C45458"/>
    <w:rsid w:val="00C45740"/>
    <w:rsid w:val="00C46C2E"/>
    <w:rsid w:val="00C47A6C"/>
    <w:rsid w:val="00C50A55"/>
    <w:rsid w:val="00C527AE"/>
    <w:rsid w:val="00C528F3"/>
    <w:rsid w:val="00C5390D"/>
    <w:rsid w:val="00C56DD6"/>
    <w:rsid w:val="00C60DD8"/>
    <w:rsid w:val="00C618A6"/>
    <w:rsid w:val="00C618BA"/>
    <w:rsid w:val="00C64464"/>
    <w:rsid w:val="00C64C4D"/>
    <w:rsid w:val="00C65871"/>
    <w:rsid w:val="00C65E55"/>
    <w:rsid w:val="00C67A71"/>
    <w:rsid w:val="00C67C20"/>
    <w:rsid w:val="00C70F26"/>
    <w:rsid w:val="00C7164C"/>
    <w:rsid w:val="00C71F7D"/>
    <w:rsid w:val="00C722A4"/>
    <w:rsid w:val="00C73A32"/>
    <w:rsid w:val="00C73A34"/>
    <w:rsid w:val="00C745B2"/>
    <w:rsid w:val="00C749C1"/>
    <w:rsid w:val="00C74BCD"/>
    <w:rsid w:val="00C76307"/>
    <w:rsid w:val="00C80BC3"/>
    <w:rsid w:val="00C8113E"/>
    <w:rsid w:val="00C82B98"/>
    <w:rsid w:val="00C87C27"/>
    <w:rsid w:val="00C902B9"/>
    <w:rsid w:val="00C9099A"/>
    <w:rsid w:val="00C9177E"/>
    <w:rsid w:val="00C918AF"/>
    <w:rsid w:val="00C9233D"/>
    <w:rsid w:val="00C93BAE"/>
    <w:rsid w:val="00C948F4"/>
    <w:rsid w:val="00C9699A"/>
    <w:rsid w:val="00C96C75"/>
    <w:rsid w:val="00C97C56"/>
    <w:rsid w:val="00CA435E"/>
    <w:rsid w:val="00CA4E12"/>
    <w:rsid w:val="00CA5079"/>
    <w:rsid w:val="00CA60F5"/>
    <w:rsid w:val="00CB0BB0"/>
    <w:rsid w:val="00CB0D10"/>
    <w:rsid w:val="00CB1875"/>
    <w:rsid w:val="00CB1F4E"/>
    <w:rsid w:val="00CB21BF"/>
    <w:rsid w:val="00CB37C2"/>
    <w:rsid w:val="00CB4350"/>
    <w:rsid w:val="00CB458B"/>
    <w:rsid w:val="00CB65EB"/>
    <w:rsid w:val="00CB6D06"/>
    <w:rsid w:val="00CB7767"/>
    <w:rsid w:val="00CC0B6A"/>
    <w:rsid w:val="00CC1025"/>
    <w:rsid w:val="00CC124D"/>
    <w:rsid w:val="00CC1744"/>
    <w:rsid w:val="00CC2827"/>
    <w:rsid w:val="00CC43F8"/>
    <w:rsid w:val="00CC4D45"/>
    <w:rsid w:val="00CC5023"/>
    <w:rsid w:val="00CC5665"/>
    <w:rsid w:val="00CC5920"/>
    <w:rsid w:val="00CC6093"/>
    <w:rsid w:val="00CC6E1D"/>
    <w:rsid w:val="00CC7CD9"/>
    <w:rsid w:val="00CD107A"/>
    <w:rsid w:val="00CD1221"/>
    <w:rsid w:val="00CD1847"/>
    <w:rsid w:val="00CD2CD5"/>
    <w:rsid w:val="00CD3661"/>
    <w:rsid w:val="00CD4CAE"/>
    <w:rsid w:val="00CD5880"/>
    <w:rsid w:val="00CD60A0"/>
    <w:rsid w:val="00CD68C7"/>
    <w:rsid w:val="00CD6F90"/>
    <w:rsid w:val="00CE0C8F"/>
    <w:rsid w:val="00CE2552"/>
    <w:rsid w:val="00CE31E6"/>
    <w:rsid w:val="00CE3600"/>
    <w:rsid w:val="00CE3DB6"/>
    <w:rsid w:val="00CE43A1"/>
    <w:rsid w:val="00CE4BDC"/>
    <w:rsid w:val="00CE5D3E"/>
    <w:rsid w:val="00CE7ED6"/>
    <w:rsid w:val="00CF14CA"/>
    <w:rsid w:val="00CF2007"/>
    <w:rsid w:val="00CF2417"/>
    <w:rsid w:val="00CF298F"/>
    <w:rsid w:val="00CF2A43"/>
    <w:rsid w:val="00CF4316"/>
    <w:rsid w:val="00CF4562"/>
    <w:rsid w:val="00CF6C24"/>
    <w:rsid w:val="00CF7137"/>
    <w:rsid w:val="00CF7528"/>
    <w:rsid w:val="00D014B2"/>
    <w:rsid w:val="00D03324"/>
    <w:rsid w:val="00D03EC3"/>
    <w:rsid w:val="00D067CF"/>
    <w:rsid w:val="00D06BD9"/>
    <w:rsid w:val="00D070FC"/>
    <w:rsid w:val="00D07D12"/>
    <w:rsid w:val="00D1042B"/>
    <w:rsid w:val="00D10593"/>
    <w:rsid w:val="00D116BC"/>
    <w:rsid w:val="00D13777"/>
    <w:rsid w:val="00D13ADC"/>
    <w:rsid w:val="00D149CB"/>
    <w:rsid w:val="00D14BB0"/>
    <w:rsid w:val="00D15664"/>
    <w:rsid w:val="00D167B3"/>
    <w:rsid w:val="00D1792E"/>
    <w:rsid w:val="00D201EE"/>
    <w:rsid w:val="00D20604"/>
    <w:rsid w:val="00D20C5D"/>
    <w:rsid w:val="00D21F07"/>
    <w:rsid w:val="00D22E7D"/>
    <w:rsid w:val="00D22F35"/>
    <w:rsid w:val="00D244D9"/>
    <w:rsid w:val="00D2481D"/>
    <w:rsid w:val="00D24ADC"/>
    <w:rsid w:val="00D27703"/>
    <w:rsid w:val="00D27D61"/>
    <w:rsid w:val="00D30869"/>
    <w:rsid w:val="00D310D0"/>
    <w:rsid w:val="00D326FC"/>
    <w:rsid w:val="00D33D50"/>
    <w:rsid w:val="00D34D33"/>
    <w:rsid w:val="00D36418"/>
    <w:rsid w:val="00D400F1"/>
    <w:rsid w:val="00D4137D"/>
    <w:rsid w:val="00D4195A"/>
    <w:rsid w:val="00D42BC8"/>
    <w:rsid w:val="00D433FE"/>
    <w:rsid w:val="00D43408"/>
    <w:rsid w:val="00D435DC"/>
    <w:rsid w:val="00D4654E"/>
    <w:rsid w:val="00D47B47"/>
    <w:rsid w:val="00D47DDE"/>
    <w:rsid w:val="00D47E6E"/>
    <w:rsid w:val="00D524FA"/>
    <w:rsid w:val="00D53185"/>
    <w:rsid w:val="00D53722"/>
    <w:rsid w:val="00D54872"/>
    <w:rsid w:val="00D54B49"/>
    <w:rsid w:val="00D5626B"/>
    <w:rsid w:val="00D5653F"/>
    <w:rsid w:val="00D56806"/>
    <w:rsid w:val="00D57B4F"/>
    <w:rsid w:val="00D6287D"/>
    <w:rsid w:val="00D62910"/>
    <w:rsid w:val="00D634E9"/>
    <w:rsid w:val="00D64763"/>
    <w:rsid w:val="00D64D59"/>
    <w:rsid w:val="00D64F17"/>
    <w:rsid w:val="00D65284"/>
    <w:rsid w:val="00D653A0"/>
    <w:rsid w:val="00D66048"/>
    <w:rsid w:val="00D67823"/>
    <w:rsid w:val="00D71591"/>
    <w:rsid w:val="00D72A7E"/>
    <w:rsid w:val="00D74497"/>
    <w:rsid w:val="00D76A56"/>
    <w:rsid w:val="00D8382D"/>
    <w:rsid w:val="00D8386C"/>
    <w:rsid w:val="00D84BFF"/>
    <w:rsid w:val="00D85F54"/>
    <w:rsid w:val="00D86ACD"/>
    <w:rsid w:val="00D87B3B"/>
    <w:rsid w:val="00D87BDA"/>
    <w:rsid w:val="00D91035"/>
    <w:rsid w:val="00D91626"/>
    <w:rsid w:val="00D928F4"/>
    <w:rsid w:val="00D928FF"/>
    <w:rsid w:val="00D973BB"/>
    <w:rsid w:val="00D97C06"/>
    <w:rsid w:val="00D97E9E"/>
    <w:rsid w:val="00D97F23"/>
    <w:rsid w:val="00DA19C7"/>
    <w:rsid w:val="00DA1CFD"/>
    <w:rsid w:val="00DA210D"/>
    <w:rsid w:val="00DA27E0"/>
    <w:rsid w:val="00DA3365"/>
    <w:rsid w:val="00DA33BA"/>
    <w:rsid w:val="00DA37F7"/>
    <w:rsid w:val="00DA3D2B"/>
    <w:rsid w:val="00DA42DA"/>
    <w:rsid w:val="00DA5CD4"/>
    <w:rsid w:val="00DA5E45"/>
    <w:rsid w:val="00DA633A"/>
    <w:rsid w:val="00DA6534"/>
    <w:rsid w:val="00DA6EC0"/>
    <w:rsid w:val="00DA7969"/>
    <w:rsid w:val="00DB04B9"/>
    <w:rsid w:val="00DB2501"/>
    <w:rsid w:val="00DB2746"/>
    <w:rsid w:val="00DB292F"/>
    <w:rsid w:val="00DB2A77"/>
    <w:rsid w:val="00DB39E8"/>
    <w:rsid w:val="00DB3FC8"/>
    <w:rsid w:val="00DB4712"/>
    <w:rsid w:val="00DB5610"/>
    <w:rsid w:val="00DB5C93"/>
    <w:rsid w:val="00DB5D5C"/>
    <w:rsid w:val="00DB60AF"/>
    <w:rsid w:val="00DB698B"/>
    <w:rsid w:val="00DC030F"/>
    <w:rsid w:val="00DC09B5"/>
    <w:rsid w:val="00DC18E4"/>
    <w:rsid w:val="00DC1B7B"/>
    <w:rsid w:val="00DC40DC"/>
    <w:rsid w:val="00DC492E"/>
    <w:rsid w:val="00DC58AF"/>
    <w:rsid w:val="00DC5FBE"/>
    <w:rsid w:val="00DC7F84"/>
    <w:rsid w:val="00DD299D"/>
    <w:rsid w:val="00DD369D"/>
    <w:rsid w:val="00DD448C"/>
    <w:rsid w:val="00DD4D3F"/>
    <w:rsid w:val="00DD6858"/>
    <w:rsid w:val="00DD6D8B"/>
    <w:rsid w:val="00DE26F1"/>
    <w:rsid w:val="00DE3B9C"/>
    <w:rsid w:val="00DE4045"/>
    <w:rsid w:val="00DE463C"/>
    <w:rsid w:val="00DE59C3"/>
    <w:rsid w:val="00DE6C20"/>
    <w:rsid w:val="00DF033E"/>
    <w:rsid w:val="00DF0776"/>
    <w:rsid w:val="00DF1FBE"/>
    <w:rsid w:val="00DF267E"/>
    <w:rsid w:val="00DF2756"/>
    <w:rsid w:val="00DF3A91"/>
    <w:rsid w:val="00DF555A"/>
    <w:rsid w:val="00DF755D"/>
    <w:rsid w:val="00DF75A6"/>
    <w:rsid w:val="00E02430"/>
    <w:rsid w:val="00E028DF"/>
    <w:rsid w:val="00E02C88"/>
    <w:rsid w:val="00E04745"/>
    <w:rsid w:val="00E05105"/>
    <w:rsid w:val="00E05124"/>
    <w:rsid w:val="00E05854"/>
    <w:rsid w:val="00E06935"/>
    <w:rsid w:val="00E10113"/>
    <w:rsid w:val="00E1047D"/>
    <w:rsid w:val="00E10AFF"/>
    <w:rsid w:val="00E11C02"/>
    <w:rsid w:val="00E15161"/>
    <w:rsid w:val="00E15864"/>
    <w:rsid w:val="00E1604B"/>
    <w:rsid w:val="00E16268"/>
    <w:rsid w:val="00E16A64"/>
    <w:rsid w:val="00E1766C"/>
    <w:rsid w:val="00E2162E"/>
    <w:rsid w:val="00E22F54"/>
    <w:rsid w:val="00E23F26"/>
    <w:rsid w:val="00E30291"/>
    <w:rsid w:val="00E3195C"/>
    <w:rsid w:val="00E32059"/>
    <w:rsid w:val="00E32B50"/>
    <w:rsid w:val="00E356F2"/>
    <w:rsid w:val="00E4092C"/>
    <w:rsid w:val="00E40931"/>
    <w:rsid w:val="00E42C62"/>
    <w:rsid w:val="00E4349F"/>
    <w:rsid w:val="00E43FA4"/>
    <w:rsid w:val="00E443E7"/>
    <w:rsid w:val="00E4548F"/>
    <w:rsid w:val="00E45B64"/>
    <w:rsid w:val="00E45E70"/>
    <w:rsid w:val="00E4616F"/>
    <w:rsid w:val="00E464F6"/>
    <w:rsid w:val="00E47DA0"/>
    <w:rsid w:val="00E51F8E"/>
    <w:rsid w:val="00E5244F"/>
    <w:rsid w:val="00E541F9"/>
    <w:rsid w:val="00E551DD"/>
    <w:rsid w:val="00E55BA9"/>
    <w:rsid w:val="00E55CBB"/>
    <w:rsid w:val="00E56504"/>
    <w:rsid w:val="00E56CD7"/>
    <w:rsid w:val="00E56ED6"/>
    <w:rsid w:val="00E57020"/>
    <w:rsid w:val="00E63562"/>
    <w:rsid w:val="00E63EAA"/>
    <w:rsid w:val="00E64C4E"/>
    <w:rsid w:val="00E64E87"/>
    <w:rsid w:val="00E64FFB"/>
    <w:rsid w:val="00E65F0F"/>
    <w:rsid w:val="00E6609A"/>
    <w:rsid w:val="00E6649F"/>
    <w:rsid w:val="00E67B1E"/>
    <w:rsid w:val="00E7039A"/>
    <w:rsid w:val="00E704AE"/>
    <w:rsid w:val="00E714D2"/>
    <w:rsid w:val="00E71963"/>
    <w:rsid w:val="00E719A9"/>
    <w:rsid w:val="00E72F97"/>
    <w:rsid w:val="00E74D8C"/>
    <w:rsid w:val="00E767FC"/>
    <w:rsid w:val="00E768A8"/>
    <w:rsid w:val="00E76BFC"/>
    <w:rsid w:val="00E802BB"/>
    <w:rsid w:val="00E81183"/>
    <w:rsid w:val="00E8187C"/>
    <w:rsid w:val="00E82514"/>
    <w:rsid w:val="00E82536"/>
    <w:rsid w:val="00E828D8"/>
    <w:rsid w:val="00E848C4"/>
    <w:rsid w:val="00E85749"/>
    <w:rsid w:val="00E85A31"/>
    <w:rsid w:val="00E85D85"/>
    <w:rsid w:val="00E8654B"/>
    <w:rsid w:val="00E86EC4"/>
    <w:rsid w:val="00E87556"/>
    <w:rsid w:val="00E902A6"/>
    <w:rsid w:val="00E90C9F"/>
    <w:rsid w:val="00E911B5"/>
    <w:rsid w:val="00E924A9"/>
    <w:rsid w:val="00E92764"/>
    <w:rsid w:val="00E93E19"/>
    <w:rsid w:val="00E9456D"/>
    <w:rsid w:val="00E9526F"/>
    <w:rsid w:val="00E960F3"/>
    <w:rsid w:val="00E97322"/>
    <w:rsid w:val="00E97AB3"/>
    <w:rsid w:val="00EA058A"/>
    <w:rsid w:val="00EA0A22"/>
    <w:rsid w:val="00EA1031"/>
    <w:rsid w:val="00EA16B9"/>
    <w:rsid w:val="00EA3894"/>
    <w:rsid w:val="00EA4199"/>
    <w:rsid w:val="00EA4845"/>
    <w:rsid w:val="00EA5616"/>
    <w:rsid w:val="00EA5AA9"/>
    <w:rsid w:val="00EA602B"/>
    <w:rsid w:val="00EB09AF"/>
    <w:rsid w:val="00EB62AC"/>
    <w:rsid w:val="00EB6930"/>
    <w:rsid w:val="00EC18E8"/>
    <w:rsid w:val="00EC1BF2"/>
    <w:rsid w:val="00EC281B"/>
    <w:rsid w:val="00EC2D69"/>
    <w:rsid w:val="00EC3874"/>
    <w:rsid w:val="00ED11F3"/>
    <w:rsid w:val="00ED1379"/>
    <w:rsid w:val="00ED4769"/>
    <w:rsid w:val="00ED4AF6"/>
    <w:rsid w:val="00ED4DF3"/>
    <w:rsid w:val="00ED68EF"/>
    <w:rsid w:val="00ED6B8B"/>
    <w:rsid w:val="00ED7B91"/>
    <w:rsid w:val="00ED7EC3"/>
    <w:rsid w:val="00EE27E2"/>
    <w:rsid w:val="00EE32D2"/>
    <w:rsid w:val="00EE39D0"/>
    <w:rsid w:val="00EE43D1"/>
    <w:rsid w:val="00EE4C70"/>
    <w:rsid w:val="00EE4E75"/>
    <w:rsid w:val="00EF1408"/>
    <w:rsid w:val="00EF310A"/>
    <w:rsid w:val="00EF37E7"/>
    <w:rsid w:val="00EF5FBD"/>
    <w:rsid w:val="00EF68C7"/>
    <w:rsid w:val="00EF69D4"/>
    <w:rsid w:val="00EF70C5"/>
    <w:rsid w:val="00EF785D"/>
    <w:rsid w:val="00F009C3"/>
    <w:rsid w:val="00F011BD"/>
    <w:rsid w:val="00F01B87"/>
    <w:rsid w:val="00F03A80"/>
    <w:rsid w:val="00F057CE"/>
    <w:rsid w:val="00F066FE"/>
    <w:rsid w:val="00F06F2C"/>
    <w:rsid w:val="00F071AF"/>
    <w:rsid w:val="00F07EFB"/>
    <w:rsid w:val="00F11689"/>
    <w:rsid w:val="00F11F2A"/>
    <w:rsid w:val="00F13507"/>
    <w:rsid w:val="00F135DC"/>
    <w:rsid w:val="00F13CEB"/>
    <w:rsid w:val="00F14173"/>
    <w:rsid w:val="00F1519A"/>
    <w:rsid w:val="00F151CD"/>
    <w:rsid w:val="00F1574E"/>
    <w:rsid w:val="00F1657D"/>
    <w:rsid w:val="00F16E8B"/>
    <w:rsid w:val="00F16F9E"/>
    <w:rsid w:val="00F1771E"/>
    <w:rsid w:val="00F2063D"/>
    <w:rsid w:val="00F20A46"/>
    <w:rsid w:val="00F20EFF"/>
    <w:rsid w:val="00F21274"/>
    <w:rsid w:val="00F23632"/>
    <w:rsid w:val="00F24489"/>
    <w:rsid w:val="00F24F76"/>
    <w:rsid w:val="00F25E5D"/>
    <w:rsid w:val="00F27280"/>
    <w:rsid w:val="00F27358"/>
    <w:rsid w:val="00F27604"/>
    <w:rsid w:val="00F27C74"/>
    <w:rsid w:val="00F30986"/>
    <w:rsid w:val="00F30AF6"/>
    <w:rsid w:val="00F30F0A"/>
    <w:rsid w:val="00F32362"/>
    <w:rsid w:val="00F34CDD"/>
    <w:rsid w:val="00F35265"/>
    <w:rsid w:val="00F352CA"/>
    <w:rsid w:val="00F36286"/>
    <w:rsid w:val="00F36527"/>
    <w:rsid w:val="00F36966"/>
    <w:rsid w:val="00F36F5A"/>
    <w:rsid w:val="00F37D83"/>
    <w:rsid w:val="00F4033F"/>
    <w:rsid w:val="00F407AE"/>
    <w:rsid w:val="00F43D22"/>
    <w:rsid w:val="00F51765"/>
    <w:rsid w:val="00F51EDA"/>
    <w:rsid w:val="00F5202F"/>
    <w:rsid w:val="00F546D7"/>
    <w:rsid w:val="00F55000"/>
    <w:rsid w:val="00F55BDF"/>
    <w:rsid w:val="00F61899"/>
    <w:rsid w:val="00F61E53"/>
    <w:rsid w:val="00F61F18"/>
    <w:rsid w:val="00F62385"/>
    <w:rsid w:val="00F63839"/>
    <w:rsid w:val="00F641CD"/>
    <w:rsid w:val="00F70D1F"/>
    <w:rsid w:val="00F731DE"/>
    <w:rsid w:val="00F73834"/>
    <w:rsid w:val="00F74BC7"/>
    <w:rsid w:val="00F752F0"/>
    <w:rsid w:val="00F765D3"/>
    <w:rsid w:val="00F7660D"/>
    <w:rsid w:val="00F76C90"/>
    <w:rsid w:val="00F77ECE"/>
    <w:rsid w:val="00F80B2E"/>
    <w:rsid w:val="00F81575"/>
    <w:rsid w:val="00F8209A"/>
    <w:rsid w:val="00F854B2"/>
    <w:rsid w:val="00F85A21"/>
    <w:rsid w:val="00F916C5"/>
    <w:rsid w:val="00F9359C"/>
    <w:rsid w:val="00F93692"/>
    <w:rsid w:val="00F953D5"/>
    <w:rsid w:val="00F97867"/>
    <w:rsid w:val="00F978F2"/>
    <w:rsid w:val="00FA03F4"/>
    <w:rsid w:val="00FA084B"/>
    <w:rsid w:val="00FA0FEB"/>
    <w:rsid w:val="00FA273B"/>
    <w:rsid w:val="00FA27AC"/>
    <w:rsid w:val="00FA2BCF"/>
    <w:rsid w:val="00FA36E4"/>
    <w:rsid w:val="00FA3899"/>
    <w:rsid w:val="00FA39A1"/>
    <w:rsid w:val="00FA52D9"/>
    <w:rsid w:val="00FA5CD0"/>
    <w:rsid w:val="00FA60FB"/>
    <w:rsid w:val="00FA6B58"/>
    <w:rsid w:val="00FB0010"/>
    <w:rsid w:val="00FB0429"/>
    <w:rsid w:val="00FB0BDB"/>
    <w:rsid w:val="00FB1A06"/>
    <w:rsid w:val="00FB3BB7"/>
    <w:rsid w:val="00FB5AA7"/>
    <w:rsid w:val="00FB62C6"/>
    <w:rsid w:val="00FB639B"/>
    <w:rsid w:val="00FC00B1"/>
    <w:rsid w:val="00FC0B30"/>
    <w:rsid w:val="00FC12CE"/>
    <w:rsid w:val="00FC2459"/>
    <w:rsid w:val="00FC3146"/>
    <w:rsid w:val="00FC619A"/>
    <w:rsid w:val="00FC62A4"/>
    <w:rsid w:val="00FC6E3D"/>
    <w:rsid w:val="00FD0743"/>
    <w:rsid w:val="00FD1420"/>
    <w:rsid w:val="00FD1D76"/>
    <w:rsid w:val="00FD3065"/>
    <w:rsid w:val="00FD3FA2"/>
    <w:rsid w:val="00FD688E"/>
    <w:rsid w:val="00FD72DC"/>
    <w:rsid w:val="00FE0783"/>
    <w:rsid w:val="00FE0933"/>
    <w:rsid w:val="00FE2136"/>
    <w:rsid w:val="00FE2C7A"/>
    <w:rsid w:val="00FE7D0C"/>
    <w:rsid w:val="00FF0E8B"/>
    <w:rsid w:val="00FF1237"/>
    <w:rsid w:val="00FF1297"/>
    <w:rsid w:val="00FF22FB"/>
    <w:rsid w:val="00FF283C"/>
    <w:rsid w:val="00FF2EA8"/>
    <w:rsid w:val="00FF45F8"/>
    <w:rsid w:val="00FF4CF7"/>
    <w:rsid w:val="00FF507E"/>
    <w:rsid w:val="00FF5CBC"/>
    <w:rsid w:val="00FF6562"/>
    <w:rsid w:val="00FF6A3D"/>
    <w:rsid w:val="00FF6B70"/>
    <w:rsid w:val="00FF7477"/>
    <w:rsid w:val="011448A8"/>
    <w:rsid w:val="014C06E1"/>
    <w:rsid w:val="02105A96"/>
    <w:rsid w:val="0256218F"/>
    <w:rsid w:val="02681808"/>
    <w:rsid w:val="02D95ED9"/>
    <w:rsid w:val="02E7D742"/>
    <w:rsid w:val="03338ED7"/>
    <w:rsid w:val="034529BD"/>
    <w:rsid w:val="0354E117"/>
    <w:rsid w:val="039B83CB"/>
    <w:rsid w:val="03EA00CE"/>
    <w:rsid w:val="04516F5D"/>
    <w:rsid w:val="045E64BD"/>
    <w:rsid w:val="046EBE45"/>
    <w:rsid w:val="04ADED94"/>
    <w:rsid w:val="04CDBB76"/>
    <w:rsid w:val="04CFBCE1"/>
    <w:rsid w:val="04D73C5E"/>
    <w:rsid w:val="054E3C60"/>
    <w:rsid w:val="055A2500"/>
    <w:rsid w:val="05A3D0A0"/>
    <w:rsid w:val="05E026CA"/>
    <w:rsid w:val="0618BF7C"/>
    <w:rsid w:val="063A35FA"/>
    <w:rsid w:val="0642F66F"/>
    <w:rsid w:val="065FF282"/>
    <w:rsid w:val="06A8DBFC"/>
    <w:rsid w:val="070C826F"/>
    <w:rsid w:val="07926BA8"/>
    <w:rsid w:val="07BCB9D1"/>
    <w:rsid w:val="07C431F1"/>
    <w:rsid w:val="07D5079C"/>
    <w:rsid w:val="07D51BEA"/>
    <w:rsid w:val="07D5CFC6"/>
    <w:rsid w:val="080DEC75"/>
    <w:rsid w:val="085CEAAD"/>
    <w:rsid w:val="08C56313"/>
    <w:rsid w:val="090A85C7"/>
    <w:rsid w:val="0914E660"/>
    <w:rsid w:val="09AA396D"/>
    <w:rsid w:val="09D7C51A"/>
    <w:rsid w:val="0A058225"/>
    <w:rsid w:val="0A504E9D"/>
    <w:rsid w:val="0A5AA875"/>
    <w:rsid w:val="0A613374"/>
    <w:rsid w:val="0A65818C"/>
    <w:rsid w:val="0AB57D19"/>
    <w:rsid w:val="0B058A41"/>
    <w:rsid w:val="0B066B39"/>
    <w:rsid w:val="0B17628D"/>
    <w:rsid w:val="0B4E11E6"/>
    <w:rsid w:val="0B5843DA"/>
    <w:rsid w:val="0B9240A3"/>
    <w:rsid w:val="0BB5905E"/>
    <w:rsid w:val="0BC6CB35"/>
    <w:rsid w:val="0BFD03D5"/>
    <w:rsid w:val="0C1E3CE7"/>
    <w:rsid w:val="0C3B4E08"/>
    <w:rsid w:val="0C7707B6"/>
    <w:rsid w:val="0D52BDEE"/>
    <w:rsid w:val="0D59BBCC"/>
    <w:rsid w:val="0D6A891C"/>
    <w:rsid w:val="0DBC807B"/>
    <w:rsid w:val="0DBD0FAA"/>
    <w:rsid w:val="0DC373D8"/>
    <w:rsid w:val="0DE35C34"/>
    <w:rsid w:val="0E4220B1"/>
    <w:rsid w:val="0E5FE26E"/>
    <w:rsid w:val="0EF4F359"/>
    <w:rsid w:val="0F3938E4"/>
    <w:rsid w:val="0FDDF112"/>
    <w:rsid w:val="0FE0F413"/>
    <w:rsid w:val="0FFBB2CF"/>
    <w:rsid w:val="104EA676"/>
    <w:rsid w:val="105EAC2B"/>
    <w:rsid w:val="106BCDB7"/>
    <w:rsid w:val="10DE2F58"/>
    <w:rsid w:val="10FF46E4"/>
    <w:rsid w:val="1143F443"/>
    <w:rsid w:val="1153A440"/>
    <w:rsid w:val="11565F5A"/>
    <w:rsid w:val="11AB0F8E"/>
    <w:rsid w:val="11E055E7"/>
    <w:rsid w:val="120E9A0A"/>
    <w:rsid w:val="122CE395"/>
    <w:rsid w:val="1282613A"/>
    <w:rsid w:val="1282BA3B"/>
    <w:rsid w:val="128793EA"/>
    <w:rsid w:val="129B9506"/>
    <w:rsid w:val="12ACBB6D"/>
    <w:rsid w:val="12BF1E4A"/>
    <w:rsid w:val="12DB1F11"/>
    <w:rsid w:val="13220354"/>
    <w:rsid w:val="1324C5A9"/>
    <w:rsid w:val="137DDF98"/>
    <w:rsid w:val="138B44EB"/>
    <w:rsid w:val="13C88FC9"/>
    <w:rsid w:val="13F67A27"/>
    <w:rsid w:val="142316DF"/>
    <w:rsid w:val="143291A1"/>
    <w:rsid w:val="14335C2E"/>
    <w:rsid w:val="14364B38"/>
    <w:rsid w:val="145EC7D4"/>
    <w:rsid w:val="147FA82C"/>
    <w:rsid w:val="14A5C199"/>
    <w:rsid w:val="14B6EEDE"/>
    <w:rsid w:val="1549E0EF"/>
    <w:rsid w:val="156DAD7B"/>
    <w:rsid w:val="15759B01"/>
    <w:rsid w:val="15B1A07B"/>
    <w:rsid w:val="15D4C981"/>
    <w:rsid w:val="15E1231B"/>
    <w:rsid w:val="15E98284"/>
    <w:rsid w:val="16038087"/>
    <w:rsid w:val="1625BAF8"/>
    <w:rsid w:val="16370D3A"/>
    <w:rsid w:val="164CE1FC"/>
    <w:rsid w:val="1674ED57"/>
    <w:rsid w:val="167E80B1"/>
    <w:rsid w:val="168DC142"/>
    <w:rsid w:val="16F3DD23"/>
    <w:rsid w:val="17523A72"/>
    <w:rsid w:val="1762E7CC"/>
    <w:rsid w:val="1779A214"/>
    <w:rsid w:val="17B1DD81"/>
    <w:rsid w:val="17C9576B"/>
    <w:rsid w:val="17CE1C6B"/>
    <w:rsid w:val="17EC05F8"/>
    <w:rsid w:val="181FC9C3"/>
    <w:rsid w:val="182BEBC1"/>
    <w:rsid w:val="185DFFD2"/>
    <w:rsid w:val="18986458"/>
    <w:rsid w:val="18BE769A"/>
    <w:rsid w:val="192B22F4"/>
    <w:rsid w:val="196D6D87"/>
    <w:rsid w:val="199CD368"/>
    <w:rsid w:val="19C5C07D"/>
    <w:rsid w:val="19FB8B0B"/>
    <w:rsid w:val="1A5AC00B"/>
    <w:rsid w:val="1A667267"/>
    <w:rsid w:val="1A9CF6A2"/>
    <w:rsid w:val="1AD13B1E"/>
    <w:rsid w:val="1AD7B495"/>
    <w:rsid w:val="1B0F68E2"/>
    <w:rsid w:val="1B329A89"/>
    <w:rsid w:val="1B46A17A"/>
    <w:rsid w:val="1B4F2D82"/>
    <w:rsid w:val="1B6E4BF7"/>
    <w:rsid w:val="1C3AB128"/>
    <w:rsid w:val="1C9CC88E"/>
    <w:rsid w:val="1CBF771B"/>
    <w:rsid w:val="1CC10D7A"/>
    <w:rsid w:val="1CC7DC5B"/>
    <w:rsid w:val="1CFFD475"/>
    <w:rsid w:val="1D105096"/>
    <w:rsid w:val="1DC20785"/>
    <w:rsid w:val="1DD2AB94"/>
    <w:rsid w:val="1DF2C69C"/>
    <w:rsid w:val="1E3EAE35"/>
    <w:rsid w:val="1E749E18"/>
    <w:rsid w:val="1EB79596"/>
    <w:rsid w:val="1EF26B8C"/>
    <w:rsid w:val="1F0DCC18"/>
    <w:rsid w:val="1F1C7D47"/>
    <w:rsid w:val="1F4C076E"/>
    <w:rsid w:val="1FB42D95"/>
    <w:rsid w:val="1FDDEF80"/>
    <w:rsid w:val="1FE7FFBE"/>
    <w:rsid w:val="201368CB"/>
    <w:rsid w:val="202B27F6"/>
    <w:rsid w:val="209F56EA"/>
    <w:rsid w:val="20D1237A"/>
    <w:rsid w:val="20F53EE6"/>
    <w:rsid w:val="20F7EC4C"/>
    <w:rsid w:val="214015BA"/>
    <w:rsid w:val="21580395"/>
    <w:rsid w:val="21C181BA"/>
    <w:rsid w:val="21D0AB4A"/>
    <w:rsid w:val="21D7745F"/>
    <w:rsid w:val="21F5E017"/>
    <w:rsid w:val="2246F8D0"/>
    <w:rsid w:val="227971D2"/>
    <w:rsid w:val="2289426B"/>
    <w:rsid w:val="22978AD7"/>
    <w:rsid w:val="229E1500"/>
    <w:rsid w:val="22D9D9F6"/>
    <w:rsid w:val="22FEC22E"/>
    <w:rsid w:val="2358037B"/>
    <w:rsid w:val="238C47F7"/>
    <w:rsid w:val="238FEF6D"/>
    <w:rsid w:val="23D7A160"/>
    <w:rsid w:val="23FE55D0"/>
    <w:rsid w:val="24084752"/>
    <w:rsid w:val="24289DE9"/>
    <w:rsid w:val="2497F209"/>
    <w:rsid w:val="24988B80"/>
    <w:rsid w:val="249E96F1"/>
    <w:rsid w:val="24BBE563"/>
    <w:rsid w:val="24BFB08D"/>
    <w:rsid w:val="24DE679D"/>
    <w:rsid w:val="250EEFFB"/>
    <w:rsid w:val="25186391"/>
    <w:rsid w:val="25FA9C0F"/>
    <w:rsid w:val="2654F33D"/>
    <w:rsid w:val="2694A47B"/>
    <w:rsid w:val="26AAB2CA"/>
    <w:rsid w:val="26E99585"/>
    <w:rsid w:val="272FB920"/>
    <w:rsid w:val="27376DC7"/>
    <w:rsid w:val="2745DE7C"/>
    <w:rsid w:val="274DC3D2"/>
    <w:rsid w:val="281BA3F2"/>
    <w:rsid w:val="28240861"/>
    <w:rsid w:val="284690BD"/>
    <w:rsid w:val="28557001"/>
    <w:rsid w:val="287C62BC"/>
    <w:rsid w:val="2889B9C0"/>
    <w:rsid w:val="28A60E4F"/>
    <w:rsid w:val="28E8B356"/>
    <w:rsid w:val="28F0BC8A"/>
    <w:rsid w:val="29000BD3"/>
    <w:rsid w:val="290EAA44"/>
    <w:rsid w:val="2989BC4B"/>
    <w:rsid w:val="298D80CA"/>
    <w:rsid w:val="29AC6D60"/>
    <w:rsid w:val="29E2611E"/>
    <w:rsid w:val="29F6C124"/>
    <w:rsid w:val="2AABA51C"/>
    <w:rsid w:val="2B08765F"/>
    <w:rsid w:val="2B0EC014"/>
    <w:rsid w:val="2B483DC1"/>
    <w:rsid w:val="2B6C4544"/>
    <w:rsid w:val="2B929185"/>
    <w:rsid w:val="2B93C1F1"/>
    <w:rsid w:val="2BB04DF3"/>
    <w:rsid w:val="2BFB004F"/>
    <w:rsid w:val="2C028247"/>
    <w:rsid w:val="2C116219"/>
    <w:rsid w:val="2C29D14D"/>
    <w:rsid w:val="2C619D90"/>
    <w:rsid w:val="2C798840"/>
    <w:rsid w:val="2CBC7288"/>
    <w:rsid w:val="2CD59AE5"/>
    <w:rsid w:val="2D08683F"/>
    <w:rsid w:val="2D434D48"/>
    <w:rsid w:val="2D448C16"/>
    <w:rsid w:val="2DB87540"/>
    <w:rsid w:val="2DBC2479"/>
    <w:rsid w:val="2DC17052"/>
    <w:rsid w:val="2DFA14D4"/>
    <w:rsid w:val="2E004077"/>
    <w:rsid w:val="2E0A8C6F"/>
    <w:rsid w:val="2E264569"/>
    <w:rsid w:val="2E26F678"/>
    <w:rsid w:val="2E45FC2F"/>
    <w:rsid w:val="2F32A111"/>
    <w:rsid w:val="2F3330B9"/>
    <w:rsid w:val="2F4AC6AA"/>
    <w:rsid w:val="2F4C05DC"/>
    <w:rsid w:val="2F556F18"/>
    <w:rsid w:val="2F5FD2C1"/>
    <w:rsid w:val="2F7FD44D"/>
    <w:rsid w:val="2F8549EB"/>
    <w:rsid w:val="2F8CEE54"/>
    <w:rsid w:val="3024659F"/>
    <w:rsid w:val="313377D8"/>
    <w:rsid w:val="3197D131"/>
    <w:rsid w:val="31BF6DD2"/>
    <w:rsid w:val="31C03600"/>
    <w:rsid w:val="31E9DB18"/>
    <w:rsid w:val="32070EFB"/>
    <w:rsid w:val="3214E0DF"/>
    <w:rsid w:val="32191B3D"/>
    <w:rsid w:val="3220784E"/>
    <w:rsid w:val="32269A46"/>
    <w:rsid w:val="32435746"/>
    <w:rsid w:val="32726BC7"/>
    <w:rsid w:val="327E8CB7"/>
    <w:rsid w:val="329405BF"/>
    <w:rsid w:val="32E97A78"/>
    <w:rsid w:val="330B3456"/>
    <w:rsid w:val="33177634"/>
    <w:rsid w:val="3349226D"/>
    <w:rsid w:val="334969E2"/>
    <w:rsid w:val="335A48D4"/>
    <w:rsid w:val="335B9640"/>
    <w:rsid w:val="3385AB79"/>
    <w:rsid w:val="33B0B140"/>
    <w:rsid w:val="33CA20CD"/>
    <w:rsid w:val="33CF90BB"/>
    <w:rsid w:val="33E633C0"/>
    <w:rsid w:val="3429896D"/>
    <w:rsid w:val="34458600"/>
    <w:rsid w:val="3469ECEE"/>
    <w:rsid w:val="346C4521"/>
    <w:rsid w:val="34976E46"/>
    <w:rsid w:val="34B69B0F"/>
    <w:rsid w:val="34D5B0CF"/>
    <w:rsid w:val="34E53A43"/>
    <w:rsid w:val="35172542"/>
    <w:rsid w:val="35610205"/>
    <w:rsid w:val="35A1E295"/>
    <w:rsid w:val="35C39F12"/>
    <w:rsid w:val="35D6FB0D"/>
    <w:rsid w:val="35E9927A"/>
    <w:rsid w:val="35F0F81F"/>
    <w:rsid w:val="364CF415"/>
    <w:rsid w:val="36E85202"/>
    <w:rsid w:val="372B4321"/>
    <w:rsid w:val="375717C1"/>
    <w:rsid w:val="378562DB"/>
    <w:rsid w:val="37975954"/>
    <w:rsid w:val="37980039"/>
    <w:rsid w:val="37ACEF78"/>
    <w:rsid w:val="3831B257"/>
    <w:rsid w:val="383A23F2"/>
    <w:rsid w:val="3857AEC7"/>
    <w:rsid w:val="38E64098"/>
    <w:rsid w:val="3989BAB9"/>
    <w:rsid w:val="399D49A1"/>
    <w:rsid w:val="39B1F4FD"/>
    <w:rsid w:val="3A6C4528"/>
    <w:rsid w:val="3AA29720"/>
    <w:rsid w:val="3AAD24FE"/>
    <w:rsid w:val="3ADE3CAF"/>
    <w:rsid w:val="3B0D3936"/>
    <w:rsid w:val="3B36C5F1"/>
    <w:rsid w:val="3BC377F8"/>
    <w:rsid w:val="3C0BC712"/>
    <w:rsid w:val="3C22F1F7"/>
    <w:rsid w:val="3C6EEFDF"/>
    <w:rsid w:val="3C7A29B9"/>
    <w:rsid w:val="3C87EEE3"/>
    <w:rsid w:val="3CD8BA5C"/>
    <w:rsid w:val="3D200C18"/>
    <w:rsid w:val="3D9873CD"/>
    <w:rsid w:val="3D9F7C89"/>
    <w:rsid w:val="3DED2A7D"/>
    <w:rsid w:val="3E0BC458"/>
    <w:rsid w:val="3E55D6C9"/>
    <w:rsid w:val="3EA05403"/>
    <w:rsid w:val="3EB6B193"/>
    <w:rsid w:val="3ED146E2"/>
    <w:rsid w:val="3EE58DF4"/>
    <w:rsid w:val="3F7B5203"/>
    <w:rsid w:val="3F8A0BBD"/>
    <w:rsid w:val="3FBBE06C"/>
    <w:rsid w:val="3FD7C98F"/>
    <w:rsid w:val="3FD80A62"/>
    <w:rsid w:val="3FDE6356"/>
    <w:rsid w:val="40DA6F9D"/>
    <w:rsid w:val="40DCC759"/>
    <w:rsid w:val="416165F4"/>
    <w:rsid w:val="41789A83"/>
    <w:rsid w:val="41808EC6"/>
    <w:rsid w:val="418F97F4"/>
    <w:rsid w:val="41A06190"/>
    <w:rsid w:val="41A19862"/>
    <w:rsid w:val="41A60775"/>
    <w:rsid w:val="41B74FD0"/>
    <w:rsid w:val="41E0E19B"/>
    <w:rsid w:val="42650DD3"/>
    <w:rsid w:val="4266A09C"/>
    <w:rsid w:val="4268DC6A"/>
    <w:rsid w:val="427F0961"/>
    <w:rsid w:val="4286EC36"/>
    <w:rsid w:val="4291012C"/>
    <w:rsid w:val="42A24958"/>
    <w:rsid w:val="42DE4C0A"/>
    <w:rsid w:val="42F759C0"/>
    <w:rsid w:val="4349C55C"/>
    <w:rsid w:val="434CEF3B"/>
    <w:rsid w:val="438053FC"/>
    <w:rsid w:val="43993360"/>
    <w:rsid w:val="443E19B9"/>
    <w:rsid w:val="44450CF4"/>
    <w:rsid w:val="448D9499"/>
    <w:rsid w:val="45070713"/>
    <w:rsid w:val="451651D0"/>
    <w:rsid w:val="45187524"/>
    <w:rsid w:val="45438CD0"/>
    <w:rsid w:val="45B92D7F"/>
    <w:rsid w:val="45CCA0A1"/>
    <w:rsid w:val="4607A3CA"/>
    <w:rsid w:val="461D6F82"/>
    <w:rsid w:val="4636BD88"/>
    <w:rsid w:val="46578A9E"/>
    <w:rsid w:val="466F3457"/>
    <w:rsid w:val="46D5A50F"/>
    <w:rsid w:val="46DA2D1F"/>
    <w:rsid w:val="47098786"/>
    <w:rsid w:val="4799FC53"/>
    <w:rsid w:val="47CACAE3"/>
    <w:rsid w:val="47E64AF6"/>
    <w:rsid w:val="47F238BF"/>
    <w:rsid w:val="4807C79C"/>
    <w:rsid w:val="48369B4A"/>
    <w:rsid w:val="48950E97"/>
    <w:rsid w:val="48A71E36"/>
    <w:rsid w:val="48CEB0E1"/>
    <w:rsid w:val="48D05374"/>
    <w:rsid w:val="48F8228E"/>
    <w:rsid w:val="4908AA0D"/>
    <w:rsid w:val="4A6A3A31"/>
    <w:rsid w:val="4AB186D6"/>
    <w:rsid w:val="4AEA8CDF"/>
    <w:rsid w:val="4B277FDE"/>
    <w:rsid w:val="4B43EDE3"/>
    <w:rsid w:val="4B54D741"/>
    <w:rsid w:val="4B55AE25"/>
    <w:rsid w:val="4B661218"/>
    <w:rsid w:val="4BB9BAB8"/>
    <w:rsid w:val="4BCA1C20"/>
    <w:rsid w:val="4BDD64A5"/>
    <w:rsid w:val="4C2F71D7"/>
    <w:rsid w:val="4CDC69CA"/>
    <w:rsid w:val="4CE7E028"/>
    <w:rsid w:val="4D0A0C6D"/>
    <w:rsid w:val="4D4AD359"/>
    <w:rsid w:val="4D4B66C8"/>
    <w:rsid w:val="4D6A6684"/>
    <w:rsid w:val="4DB895F5"/>
    <w:rsid w:val="4DE4BE37"/>
    <w:rsid w:val="4DF58704"/>
    <w:rsid w:val="4E05BA32"/>
    <w:rsid w:val="4E0A9A5A"/>
    <w:rsid w:val="4E354410"/>
    <w:rsid w:val="4E7720B3"/>
    <w:rsid w:val="4EE66F70"/>
    <w:rsid w:val="4EEB27BE"/>
    <w:rsid w:val="4F018D94"/>
    <w:rsid w:val="4F10B2E8"/>
    <w:rsid w:val="4F72EB6F"/>
    <w:rsid w:val="500BCFD9"/>
    <w:rsid w:val="5040393B"/>
    <w:rsid w:val="5061FB7F"/>
    <w:rsid w:val="50F1A823"/>
    <w:rsid w:val="51057A34"/>
    <w:rsid w:val="512521A6"/>
    <w:rsid w:val="51407A37"/>
    <w:rsid w:val="515BF68D"/>
    <w:rsid w:val="5171E30E"/>
    <w:rsid w:val="51F1B66E"/>
    <w:rsid w:val="5239C469"/>
    <w:rsid w:val="5243E63E"/>
    <w:rsid w:val="5281110E"/>
    <w:rsid w:val="528C0718"/>
    <w:rsid w:val="52B220C1"/>
    <w:rsid w:val="52C7C00D"/>
    <w:rsid w:val="52D25147"/>
    <w:rsid w:val="5335AA1F"/>
    <w:rsid w:val="5346D2F7"/>
    <w:rsid w:val="535FE926"/>
    <w:rsid w:val="53771E0F"/>
    <w:rsid w:val="5378CD18"/>
    <w:rsid w:val="53B8B027"/>
    <w:rsid w:val="547B6C34"/>
    <w:rsid w:val="54981314"/>
    <w:rsid w:val="54D51CDC"/>
    <w:rsid w:val="54D640D8"/>
    <w:rsid w:val="54E4B48E"/>
    <w:rsid w:val="54EE24A1"/>
    <w:rsid w:val="54F3C6D5"/>
    <w:rsid w:val="551D8FED"/>
    <w:rsid w:val="55303DEF"/>
    <w:rsid w:val="553C8897"/>
    <w:rsid w:val="555F14F3"/>
    <w:rsid w:val="55A509DF"/>
    <w:rsid w:val="55B47011"/>
    <w:rsid w:val="55BCF860"/>
    <w:rsid w:val="55E78EF4"/>
    <w:rsid w:val="562C2BD4"/>
    <w:rsid w:val="566A23BD"/>
    <w:rsid w:val="5677AB74"/>
    <w:rsid w:val="5727B1F9"/>
    <w:rsid w:val="572F3A36"/>
    <w:rsid w:val="579B07C6"/>
    <w:rsid w:val="582BFF0F"/>
    <w:rsid w:val="5849BC13"/>
    <w:rsid w:val="586B3103"/>
    <w:rsid w:val="586F2F96"/>
    <w:rsid w:val="587FA138"/>
    <w:rsid w:val="58948503"/>
    <w:rsid w:val="58B44569"/>
    <w:rsid w:val="58F2C480"/>
    <w:rsid w:val="590117E7"/>
    <w:rsid w:val="59121300"/>
    <w:rsid w:val="59274B7B"/>
    <w:rsid w:val="59338DB3"/>
    <w:rsid w:val="5938778B"/>
    <w:rsid w:val="59469866"/>
    <w:rsid w:val="59533A33"/>
    <w:rsid w:val="59696A74"/>
    <w:rsid w:val="59706759"/>
    <w:rsid w:val="59F9CA4C"/>
    <w:rsid w:val="5A299EBE"/>
    <w:rsid w:val="5A2A83B9"/>
    <w:rsid w:val="5A3002EC"/>
    <w:rsid w:val="5A54CBC8"/>
    <w:rsid w:val="5A958768"/>
    <w:rsid w:val="5B2BA665"/>
    <w:rsid w:val="5B3831F7"/>
    <w:rsid w:val="5B7A9E12"/>
    <w:rsid w:val="5BD4FAFE"/>
    <w:rsid w:val="5BFEFD51"/>
    <w:rsid w:val="5C12FEAA"/>
    <w:rsid w:val="5C422BDE"/>
    <w:rsid w:val="5C8ABACF"/>
    <w:rsid w:val="5CA8B33A"/>
    <w:rsid w:val="5D0B9221"/>
    <w:rsid w:val="5D16AA07"/>
    <w:rsid w:val="5D5CD0FC"/>
    <w:rsid w:val="5D6DE772"/>
    <w:rsid w:val="5D75ECB0"/>
    <w:rsid w:val="5D96DA5A"/>
    <w:rsid w:val="5DCD282A"/>
    <w:rsid w:val="5DE16602"/>
    <w:rsid w:val="5E01AD90"/>
    <w:rsid w:val="5E124FCF"/>
    <w:rsid w:val="5E22F729"/>
    <w:rsid w:val="5E369E89"/>
    <w:rsid w:val="5E59BCDF"/>
    <w:rsid w:val="5F59E6A8"/>
    <w:rsid w:val="5F8E713A"/>
    <w:rsid w:val="5FDAB810"/>
    <w:rsid w:val="600A50F4"/>
    <w:rsid w:val="60367EA8"/>
    <w:rsid w:val="607F0D6B"/>
    <w:rsid w:val="60B68196"/>
    <w:rsid w:val="6113A4C3"/>
    <w:rsid w:val="61202D8D"/>
    <w:rsid w:val="61248EA8"/>
    <w:rsid w:val="6171CDC5"/>
    <w:rsid w:val="6176961C"/>
    <w:rsid w:val="618D945F"/>
    <w:rsid w:val="6207CC5D"/>
    <w:rsid w:val="626AA539"/>
    <w:rsid w:val="62B4D725"/>
    <w:rsid w:val="62BF91CA"/>
    <w:rsid w:val="62D42F60"/>
    <w:rsid w:val="632CAF3D"/>
    <w:rsid w:val="633CFEBB"/>
    <w:rsid w:val="6358B538"/>
    <w:rsid w:val="637C4E65"/>
    <w:rsid w:val="64093E0B"/>
    <w:rsid w:val="64765934"/>
    <w:rsid w:val="64873626"/>
    <w:rsid w:val="652440E2"/>
    <w:rsid w:val="65EDD381"/>
    <w:rsid w:val="66046B46"/>
    <w:rsid w:val="661EF2A7"/>
    <w:rsid w:val="66245BA8"/>
    <w:rsid w:val="66352850"/>
    <w:rsid w:val="664E7F19"/>
    <w:rsid w:val="66849027"/>
    <w:rsid w:val="669DF249"/>
    <w:rsid w:val="66B5D7A6"/>
    <w:rsid w:val="66CF0003"/>
    <w:rsid w:val="67101376"/>
    <w:rsid w:val="671DFDE6"/>
    <w:rsid w:val="6726AB47"/>
    <w:rsid w:val="67310F7B"/>
    <w:rsid w:val="67A287D9"/>
    <w:rsid w:val="67BAD570"/>
    <w:rsid w:val="67C3470B"/>
    <w:rsid w:val="67D07761"/>
    <w:rsid w:val="6839EE54"/>
    <w:rsid w:val="686AD064"/>
    <w:rsid w:val="689D24AD"/>
    <w:rsid w:val="68D1AD0D"/>
    <w:rsid w:val="697CDFAA"/>
    <w:rsid w:val="6994D0B0"/>
    <w:rsid w:val="69E54E74"/>
    <w:rsid w:val="69F1BD45"/>
    <w:rsid w:val="6A26D6F1"/>
    <w:rsid w:val="6A2BBA39"/>
    <w:rsid w:val="6A58DDD1"/>
    <w:rsid w:val="6A70DBA7"/>
    <w:rsid w:val="6A7F3F91"/>
    <w:rsid w:val="6A9B28B0"/>
    <w:rsid w:val="6AE76DF3"/>
    <w:rsid w:val="6AF59237"/>
    <w:rsid w:val="6B2B7124"/>
    <w:rsid w:val="6B7A5B2C"/>
    <w:rsid w:val="6BA27126"/>
    <w:rsid w:val="6BC7CEEF"/>
    <w:rsid w:val="6BCF127E"/>
    <w:rsid w:val="6BE4F98F"/>
    <w:rsid w:val="6BF80566"/>
    <w:rsid w:val="6C094DCF"/>
    <w:rsid w:val="6C0983B4"/>
    <w:rsid w:val="6C4D083C"/>
    <w:rsid w:val="6C59CABC"/>
    <w:rsid w:val="6C74E1C8"/>
    <w:rsid w:val="6CCF386F"/>
    <w:rsid w:val="6CFEDBCB"/>
    <w:rsid w:val="6D43379A"/>
    <w:rsid w:val="6D56BA1B"/>
    <w:rsid w:val="6D596E10"/>
    <w:rsid w:val="6DBB2A7F"/>
    <w:rsid w:val="6DE27EE2"/>
    <w:rsid w:val="6DE34BF4"/>
    <w:rsid w:val="6EB7BE4C"/>
    <w:rsid w:val="6EBDE68A"/>
    <w:rsid w:val="6FAC828A"/>
    <w:rsid w:val="6FB4AC7E"/>
    <w:rsid w:val="6FF40F14"/>
    <w:rsid w:val="70548FF8"/>
    <w:rsid w:val="70A468B9"/>
    <w:rsid w:val="70DFF2AC"/>
    <w:rsid w:val="70F7D910"/>
    <w:rsid w:val="71273339"/>
    <w:rsid w:val="71507CDF"/>
    <w:rsid w:val="71E61DEA"/>
    <w:rsid w:val="7209C524"/>
    <w:rsid w:val="720EAFA9"/>
    <w:rsid w:val="7238103E"/>
    <w:rsid w:val="724958AB"/>
    <w:rsid w:val="72807CD9"/>
    <w:rsid w:val="72B8A56D"/>
    <w:rsid w:val="72DA6A32"/>
    <w:rsid w:val="72E94A3F"/>
    <w:rsid w:val="731E72AD"/>
    <w:rsid w:val="738C30BA"/>
    <w:rsid w:val="73FAC35C"/>
    <w:rsid w:val="741EFA47"/>
    <w:rsid w:val="743D41D6"/>
    <w:rsid w:val="7466CB50"/>
    <w:rsid w:val="7482E03A"/>
    <w:rsid w:val="748A1F57"/>
    <w:rsid w:val="74FE0B0D"/>
    <w:rsid w:val="75170281"/>
    <w:rsid w:val="75EC0470"/>
    <w:rsid w:val="75F776A6"/>
    <w:rsid w:val="760BC95C"/>
    <w:rsid w:val="7627EF7A"/>
    <w:rsid w:val="765AF4BC"/>
    <w:rsid w:val="766E4387"/>
    <w:rsid w:val="76A428ED"/>
    <w:rsid w:val="76F86FB1"/>
    <w:rsid w:val="770EB422"/>
    <w:rsid w:val="771264DD"/>
    <w:rsid w:val="7760C23E"/>
    <w:rsid w:val="7778F363"/>
    <w:rsid w:val="779F77D9"/>
    <w:rsid w:val="77C7A55A"/>
    <w:rsid w:val="77F7EB35"/>
    <w:rsid w:val="78058818"/>
    <w:rsid w:val="781E07EB"/>
    <w:rsid w:val="7827E4A3"/>
    <w:rsid w:val="782A632A"/>
    <w:rsid w:val="785C0E73"/>
    <w:rsid w:val="78A6461B"/>
    <w:rsid w:val="78C285B4"/>
    <w:rsid w:val="78DA47F6"/>
    <w:rsid w:val="792DF0B7"/>
    <w:rsid w:val="795F903C"/>
    <w:rsid w:val="798E2C1D"/>
    <w:rsid w:val="79939510"/>
    <w:rsid w:val="7995613B"/>
    <w:rsid w:val="7A0B89B8"/>
    <w:rsid w:val="7A6C7528"/>
    <w:rsid w:val="7A8B8EBE"/>
    <w:rsid w:val="7A8C4B5C"/>
    <w:rsid w:val="7B02E9EB"/>
    <w:rsid w:val="7B5E3BCE"/>
    <w:rsid w:val="7B9F6C93"/>
    <w:rsid w:val="7BC99327"/>
    <w:rsid w:val="7C084589"/>
    <w:rsid w:val="7C9B2E50"/>
    <w:rsid w:val="7CB424C5"/>
    <w:rsid w:val="7CE8DF83"/>
    <w:rsid w:val="7CFA0C2F"/>
    <w:rsid w:val="7D21CCC3"/>
    <w:rsid w:val="7D43AE8F"/>
    <w:rsid w:val="7DA50163"/>
    <w:rsid w:val="7E7DFDCA"/>
    <w:rsid w:val="7EC4C63B"/>
    <w:rsid w:val="7F6428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EAD1F"/>
  <w15:chartTrackingRefBased/>
  <w15:docId w15:val="{19187247-344B-4E2D-B76A-AEBE759A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CEE"/>
    <w:rPr>
      <w:rFonts w:ascii="Arial" w:hAnsi="Arial"/>
      <w:sz w:val="24"/>
    </w:rPr>
  </w:style>
  <w:style w:type="paragraph" w:styleId="Ttulo1">
    <w:name w:val="heading 1"/>
    <w:basedOn w:val="Normal"/>
    <w:next w:val="Normal"/>
    <w:link w:val="Ttulo1Char"/>
    <w:uiPriority w:val="9"/>
    <w:qFormat/>
    <w:rsid w:val="00D400F1"/>
    <w:pPr>
      <w:keepNext/>
      <w:keepLines/>
      <w:numPr>
        <w:numId w:val="1"/>
      </w:numPr>
      <w:spacing w:before="480" w:after="0" w:line="240" w:lineRule="auto"/>
      <w:outlineLvl w:val="0"/>
    </w:pPr>
    <w:rPr>
      <w:rFonts w:eastAsiaTheme="majorEastAsia" w:cstheme="majorBidi"/>
      <w:b/>
      <w:bCs/>
      <w:color w:val="000000" w:themeColor="text1"/>
      <w:sz w:val="28"/>
      <w:szCs w:val="28"/>
      <w:lang w:bidi="en-US"/>
    </w:rPr>
  </w:style>
  <w:style w:type="paragraph" w:styleId="Ttulo2">
    <w:name w:val="heading 2"/>
    <w:basedOn w:val="Normal"/>
    <w:next w:val="Normal"/>
    <w:link w:val="Ttulo2Char"/>
    <w:uiPriority w:val="9"/>
    <w:unhideWhenUsed/>
    <w:qFormat/>
    <w:rsid w:val="00FA03F4"/>
    <w:pPr>
      <w:keepNext/>
      <w:keepLines/>
      <w:spacing w:before="40" w:after="0"/>
      <w:outlineLvl w:val="1"/>
    </w:pPr>
    <w:rPr>
      <w:rFonts w:eastAsiaTheme="majorEastAsia" w:cstheme="majorBidi"/>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400F1"/>
    <w:rPr>
      <w:rFonts w:ascii="Arial" w:eastAsiaTheme="majorEastAsia" w:hAnsi="Arial" w:cstheme="majorBidi"/>
      <w:b/>
      <w:bCs/>
      <w:color w:val="000000" w:themeColor="text1"/>
      <w:sz w:val="28"/>
      <w:szCs w:val="28"/>
      <w:lang w:bidi="en-US"/>
    </w:rPr>
  </w:style>
  <w:style w:type="paragraph" w:styleId="Cabealho">
    <w:name w:val="header"/>
    <w:basedOn w:val="Normal"/>
    <w:link w:val="CabealhoChar"/>
    <w:uiPriority w:val="99"/>
    <w:unhideWhenUsed/>
    <w:rsid w:val="00D7159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71591"/>
    <w:rPr>
      <w:rFonts w:ascii="Arial" w:hAnsi="Arial"/>
      <w:sz w:val="24"/>
    </w:rPr>
  </w:style>
  <w:style w:type="paragraph" w:styleId="Rodap">
    <w:name w:val="footer"/>
    <w:basedOn w:val="Normal"/>
    <w:link w:val="RodapChar"/>
    <w:uiPriority w:val="99"/>
    <w:unhideWhenUsed/>
    <w:rsid w:val="00D71591"/>
    <w:pPr>
      <w:tabs>
        <w:tab w:val="center" w:pos="4252"/>
        <w:tab w:val="right" w:pos="8504"/>
      </w:tabs>
      <w:spacing w:after="0" w:line="240" w:lineRule="auto"/>
    </w:pPr>
  </w:style>
  <w:style w:type="character" w:customStyle="1" w:styleId="RodapChar">
    <w:name w:val="Rodapé Char"/>
    <w:basedOn w:val="Fontepargpadro"/>
    <w:link w:val="Rodap"/>
    <w:uiPriority w:val="99"/>
    <w:rsid w:val="00D71591"/>
    <w:rPr>
      <w:rFonts w:ascii="Arial" w:hAnsi="Arial"/>
      <w:sz w:val="24"/>
    </w:rPr>
  </w:style>
  <w:style w:type="table" w:styleId="Tabelacomgrade">
    <w:name w:val="Table Grid"/>
    <w:basedOn w:val="Tabelanormal"/>
    <w:rsid w:val="00632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E85749"/>
    <w:pPr>
      <w:numPr>
        <w:numId w:val="0"/>
      </w:numPr>
      <w:spacing w:before="240" w:line="259" w:lineRule="auto"/>
      <w:outlineLvl w:val="9"/>
    </w:pPr>
    <w:rPr>
      <w:rFonts w:asciiTheme="majorHAnsi" w:hAnsiTheme="majorHAnsi"/>
      <w:b w:val="0"/>
      <w:bCs w:val="0"/>
      <w:color w:val="2F5496" w:themeColor="accent1" w:themeShade="BF"/>
      <w:sz w:val="32"/>
      <w:szCs w:val="32"/>
      <w:lang w:eastAsia="pt-BR" w:bidi="ar-SA"/>
    </w:rPr>
  </w:style>
  <w:style w:type="paragraph" w:styleId="Sumrio2">
    <w:name w:val="toc 2"/>
    <w:basedOn w:val="Normal"/>
    <w:next w:val="Normal"/>
    <w:autoRedefine/>
    <w:uiPriority w:val="39"/>
    <w:unhideWhenUsed/>
    <w:rsid w:val="00E85749"/>
    <w:pPr>
      <w:spacing w:after="100"/>
      <w:ind w:left="220"/>
    </w:pPr>
    <w:rPr>
      <w:rFonts w:asciiTheme="minorHAnsi" w:eastAsiaTheme="minorEastAsia" w:hAnsiTheme="minorHAnsi" w:cs="Times New Roman"/>
      <w:sz w:val="22"/>
      <w:lang w:eastAsia="pt-BR"/>
    </w:rPr>
  </w:style>
  <w:style w:type="paragraph" w:styleId="Sumrio1">
    <w:name w:val="toc 1"/>
    <w:basedOn w:val="Normal"/>
    <w:next w:val="Normal"/>
    <w:autoRedefine/>
    <w:uiPriority w:val="39"/>
    <w:unhideWhenUsed/>
    <w:rsid w:val="003B0457"/>
    <w:pPr>
      <w:tabs>
        <w:tab w:val="left" w:pos="440"/>
        <w:tab w:val="right" w:leader="dot" w:pos="9629"/>
      </w:tabs>
      <w:spacing w:after="100" w:line="480" w:lineRule="auto"/>
    </w:pPr>
    <w:rPr>
      <w:rFonts w:eastAsiaTheme="minorEastAsia" w:cs="Arial"/>
      <w:noProof/>
      <w:szCs w:val="24"/>
      <w:lang w:eastAsia="pt-BR" w:bidi="en-US"/>
    </w:rPr>
  </w:style>
  <w:style w:type="paragraph" w:styleId="Sumrio3">
    <w:name w:val="toc 3"/>
    <w:basedOn w:val="Normal"/>
    <w:next w:val="Normal"/>
    <w:autoRedefine/>
    <w:uiPriority w:val="39"/>
    <w:unhideWhenUsed/>
    <w:rsid w:val="00E85749"/>
    <w:pPr>
      <w:spacing w:after="100"/>
      <w:ind w:left="440"/>
    </w:pPr>
    <w:rPr>
      <w:rFonts w:asciiTheme="minorHAnsi" w:eastAsiaTheme="minorEastAsia" w:hAnsiTheme="minorHAnsi" w:cs="Times New Roman"/>
      <w:sz w:val="22"/>
      <w:lang w:eastAsia="pt-BR"/>
    </w:rPr>
  </w:style>
  <w:style w:type="character" w:styleId="Hyperlink">
    <w:name w:val="Hyperlink"/>
    <w:basedOn w:val="Fontepargpadro"/>
    <w:uiPriority w:val="99"/>
    <w:unhideWhenUsed/>
    <w:rsid w:val="003B0457"/>
    <w:rPr>
      <w:color w:val="0563C1" w:themeColor="hyperlink"/>
      <w:u w:val="single"/>
    </w:rPr>
  </w:style>
  <w:style w:type="character" w:customStyle="1" w:styleId="Ttulo2Char">
    <w:name w:val="Título 2 Char"/>
    <w:basedOn w:val="Fontepargpadro"/>
    <w:link w:val="Ttulo2"/>
    <w:uiPriority w:val="9"/>
    <w:rsid w:val="00FA03F4"/>
    <w:rPr>
      <w:rFonts w:ascii="Arial" w:eastAsiaTheme="majorEastAsia" w:hAnsi="Arial" w:cstheme="majorBidi"/>
      <w:sz w:val="24"/>
      <w:szCs w:val="26"/>
    </w:rPr>
  </w:style>
  <w:style w:type="paragraph" w:styleId="PargrafodaLista">
    <w:name w:val="List Paragraph"/>
    <w:basedOn w:val="Normal"/>
    <w:uiPriority w:val="34"/>
    <w:qFormat/>
    <w:rsid w:val="00521F5B"/>
    <w:pPr>
      <w:ind w:left="720"/>
      <w:contextualSpacing/>
    </w:pPr>
  </w:style>
  <w:style w:type="character" w:styleId="MenoPendente">
    <w:name w:val="Unresolved Mention"/>
    <w:basedOn w:val="Fontepargpadro"/>
    <w:uiPriority w:val="99"/>
    <w:semiHidden/>
    <w:unhideWhenUsed/>
    <w:rsid w:val="0053491A"/>
    <w:rPr>
      <w:color w:val="605E5C"/>
      <w:shd w:val="clear" w:color="auto" w:fill="E1DFDD"/>
    </w:rPr>
  </w:style>
  <w:style w:type="paragraph" w:styleId="Legenda">
    <w:name w:val="caption"/>
    <w:basedOn w:val="Normal"/>
    <w:next w:val="Normal"/>
    <w:uiPriority w:val="35"/>
    <w:unhideWhenUsed/>
    <w:qFormat/>
    <w:rsid w:val="004401AC"/>
    <w:pPr>
      <w:spacing w:after="200" w:line="240" w:lineRule="auto"/>
    </w:pPr>
    <w:rPr>
      <w:i/>
      <w:iCs/>
      <w:color w:val="44546A" w:themeColor="text2"/>
      <w:sz w:val="18"/>
      <w:szCs w:val="18"/>
    </w:rPr>
  </w:style>
  <w:style w:type="character" w:styleId="nfase">
    <w:name w:val="Emphasis"/>
    <w:basedOn w:val="Fontepargpadro"/>
    <w:uiPriority w:val="20"/>
    <w:qFormat/>
    <w:rsid w:val="00CE2552"/>
    <w:rPr>
      <w:i/>
      <w:iCs/>
    </w:rPr>
  </w:style>
  <w:style w:type="character" w:styleId="Forte">
    <w:name w:val="Strong"/>
    <w:basedOn w:val="Fontepargpadro"/>
    <w:uiPriority w:val="22"/>
    <w:qFormat/>
    <w:rsid w:val="00CE2552"/>
    <w:rPr>
      <w:b/>
      <w:bCs/>
    </w:rPr>
  </w:style>
  <w:style w:type="table" w:styleId="TabeladeGrade4-nfase3">
    <w:name w:val="Grid Table 4 Accent 3"/>
    <w:basedOn w:val="Tabelanormal"/>
    <w:uiPriority w:val="49"/>
    <w:rsid w:val="007E2DD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Refdenotaderodap">
    <w:name w:val="footnote reference"/>
    <w:basedOn w:val="Fontepargpadro"/>
    <w:uiPriority w:val="99"/>
    <w:semiHidden/>
    <w:unhideWhenUsed/>
    <w:rPr>
      <w:vertAlign w:val="superscript"/>
    </w:rPr>
  </w:style>
  <w:style w:type="character" w:customStyle="1" w:styleId="TextodenotaderodapChar">
    <w:name w:val="Texto de nota de rodapé Char"/>
    <w:basedOn w:val="Fontepargpadro"/>
    <w:link w:val="Textodenotaderodap"/>
    <w:uiPriority w:val="99"/>
    <w:semiHidden/>
    <w:rPr>
      <w:sz w:val="20"/>
      <w:szCs w:val="20"/>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paragraph" w:customStyle="1" w:styleId="Default">
    <w:name w:val="Default"/>
    <w:rsid w:val="005D6649"/>
    <w:pPr>
      <w:autoSpaceDE w:val="0"/>
      <w:autoSpaceDN w:val="0"/>
      <w:adjustRightInd w:val="0"/>
      <w:spacing w:after="0" w:line="240" w:lineRule="auto"/>
    </w:pPr>
    <w:rPr>
      <w:rFonts w:ascii="Calibri" w:hAnsi="Calibri" w:cs="Calibri"/>
      <w:color w:val="000000"/>
      <w:sz w:val="24"/>
      <w:szCs w:val="24"/>
    </w:rPr>
  </w:style>
  <w:style w:type="paragraph" w:customStyle="1" w:styleId="Standard">
    <w:name w:val="Standard"/>
    <w:rsid w:val="00454582"/>
    <w:pPr>
      <w:autoSpaceDN w:val="0"/>
      <w:spacing w:after="0" w:line="240" w:lineRule="auto"/>
      <w:textAlignment w:val="baseline"/>
    </w:pPr>
    <w:rPr>
      <w:rFonts w:ascii="Times New Roman" w:eastAsia="Times New Roman" w:hAnsi="Times New Roman" w:cs="Times New Roman"/>
      <w:kern w:val="3"/>
      <w:sz w:val="28"/>
      <w:szCs w:val="20"/>
      <w:lang w:eastAsia="zh-CN"/>
    </w:rPr>
  </w:style>
  <w:style w:type="paragraph" w:customStyle="1" w:styleId="TableContents">
    <w:name w:val="Table Contents"/>
    <w:basedOn w:val="Standard"/>
    <w:rsid w:val="00454582"/>
    <w:pPr>
      <w:suppressAutoHyphens/>
      <w:spacing w:after="120" w:line="276" w:lineRule="auto"/>
      <w:ind w:firstLine="567"/>
      <w:jc w:val="both"/>
    </w:pPr>
    <w:rPr>
      <w:color w:val="00000A"/>
      <w:sz w:val="24"/>
      <w:szCs w:val="24"/>
    </w:rPr>
  </w:style>
  <w:style w:type="paragraph" w:customStyle="1" w:styleId="ListParagraph1">
    <w:name w:val="List Paragraph1"/>
    <w:basedOn w:val="Standard"/>
    <w:rsid w:val="00751999"/>
    <w:pPr>
      <w:suppressAutoHyphens/>
      <w:spacing w:line="276" w:lineRule="auto"/>
      <w:ind w:left="720"/>
      <w:jc w:val="both"/>
    </w:pPr>
    <w:rPr>
      <w:color w:val="00000A"/>
      <w:sz w:val="24"/>
      <w:szCs w:val="24"/>
    </w:rPr>
  </w:style>
  <w:style w:type="paragraph" w:styleId="Textodebalo">
    <w:name w:val="Balloon Text"/>
    <w:basedOn w:val="Normal"/>
    <w:link w:val="TextodebaloChar"/>
    <w:uiPriority w:val="99"/>
    <w:semiHidden/>
    <w:unhideWhenUsed/>
    <w:rsid w:val="00CB0BB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B0BB0"/>
    <w:rPr>
      <w:rFonts w:ascii="Segoe UI" w:hAnsi="Segoe UI" w:cs="Segoe UI"/>
      <w:sz w:val="18"/>
      <w:szCs w:val="18"/>
    </w:rPr>
  </w:style>
  <w:style w:type="paragraph" w:styleId="NormalWeb">
    <w:name w:val="Normal (Web)"/>
    <w:basedOn w:val="Normal"/>
    <w:uiPriority w:val="99"/>
    <w:unhideWhenUsed/>
    <w:rsid w:val="00DA633A"/>
    <w:pPr>
      <w:spacing w:before="100" w:beforeAutospacing="1" w:after="100" w:afterAutospacing="1" w:line="240" w:lineRule="auto"/>
    </w:pPr>
    <w:rPr>
      <w:rFonts w:ascii="Times New Roman" w:eastAsia="Times New Roman" w:hAnsi="Times New Roman" w:cs="Times New Roman"/>
      <w:szCs w:val="24"/>
      <w:lang w:val="en-US"/>
    </w:rPr>
  </w:style>
  <w:style w:type="table" w:customStyle="1" w:styleId="TableGrid">
    <w:name w:val="TableGrid"/>
    <w:rsid w:val="002225E0"/>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001524">
      <w:bodyDiv w:val="1"/>
      <w:marLeft w:val="0"/>
      <w:marRight w:val="0"/>
      <w:marTop w:val="0"/>
      <w:marBottom w:val="0"/>
      <w:divBdr>
        <w:top w:val="none" w:sz="0" w:space="0" w:color="auto"/>
        <w:left w:val="none" w:sz="0" w:space="0" w:color="auto"/>
        <w:bottom w:val="none" w:sz="0" w:space="0" w:color="auto"/>
        <w:right w:val="none" w:sz="0" w:space="0" w:color="auto"/>
      </w:divBdr>
    </w:div>
    <w:div w:id="1404139633">
      <w:bodyDiv w:val="1"/>
      <w:marLeft w:val="0"/>
      <w:marRight w:val="0"/>
      <w:marTop w:val="0"/>
      <w:marBottom w:val="0"/>
      <w:divBdr>
        <w:top w:val="none" w:sz="0" w:space="0" w:color="auto"/>
        <w:left w:val="none" w:sz="0" w:space="0" w:color="auto"/>
        <w:bottom w:val="none" w:sz="0" w:space="0" w:color="auto"/>
        <w:right w:val="none" w:sz="0" w:space="0" w:color="auto"/>
      </w:divBdr>
      <w:divsChild>
        <w:div w:id="763959418">
          <w:marLeft w:val="547"/>
          <w:marRight w:val="0"/>
          <w:marTop w:val="200"/>
          <w:marBottom w:val="0"/>
          <w:divBdr>
            <w:top w:val="none" w:sz="0" w:space="0" w:color="auto"/>
            <w:left w:val="none" w:sz="0" w:space="0" w:color="auto"/>
            <w:bottom w:val="none" w:sz="0" w:space="0" w:color="auto"/>
            <w:right w:val="none" w:sz="0" w:space="0" w:color="auto"/>
          </w:divBdr>
        </w:div>
        <w:div w:id="1406564441">
          <w:marLeft w:val="547"/>
          <w:marRight w:val="0"/>
          <w:marTop w:val="200"/>
          <w:marBottom w:val="0"/>
          <w:divBdr>
            <w:top w:val="none" w:sz="0" w:space="0" w:color="auto"/>
            <w:left w:val="none" w:sz="0" w:space="0" w:color="auto"/>
            <w:bottom w:val="none" w:sz="0" w:space="0" w:color="auto"/>
            <w:right w:val="none" w:sz="0" w:space="0" w:color="auto"/>
          </w:divBdr>
        </w:div>
        <w:div w:id="1930964872">
          <w:marLeft w:val="547"/>
          <w:marRight w:val="0"/>
          <w:marTop w:val="200"/>
          <w:marBottom w:val="0"/>
          <w:divBdr>
            <w:top w:val="none" w:sz="0" w:space="0" w:color="auto"/>
            <w:left w:val="none" w:sz="0" w:space="0" w:color="auto"/>
            <w:bottom w:val="none" w:sz="0" w:space="0" w:color="auto"/>
            <w:right w:val="none" w:sz="0" w:space="0" w:color="auto"/>
          </w:divBdr>
        </w:div>
        <w:div w:id="2091274835">
          <w:marLeft w:val="547"/>
          <w:marRight w:val="0"/>
          <w:marTop w:val="200"/>
          <w:marBottom w:val="0"/>
          <w:divBdr>
            <w:top w:val="none" w:sz="0" w:space="0" w:color="auto"/>
            <w:left w:val="none" w:sz="0" w:space="0" w:color="auto"/>
            <w:bottom w:val="none" w:sz="0" w:space="0" w:color="auto"/>
            <w:right w:val="none" w:sz="0" w:space="0" w:color="auto"/>
          </w:divBdr>
        </w:div>
        <w:div w:id="2145926104">
          <w:marLeft w:val="547"/>
          <w:marRight w:val="0"/>
          <w:marTop w:val="200"/>
          <w:marBottom w:val="0"/>
          <w:divBdr>
            <w:top w:val="none" w:sz="0" w:space="0" w:color="auto"/>
            <w:left w:val="none" w:sz="0" w:space="0" w:color="auto"/>
            <w:bottom w:val="none" w:sz="0" w:space="0" w:color="auto"/>
            <w:right w:val="none" w:sz="0" w:space="0" w:color="auto"/>
          </w:divBdr>
        </w:div>
      </w:divsChild>
    </w:div>
    <w:div w:id="1868257444">
      <w:bodyDiv w:val="1"/>
      <w:marLeft w:val="0"/>
      <w:marRight w:val="0"/>
      <w:marTop w:val="0"/>
      <w:marBottom w:val="0"/>
      <w:divBdr>
        <w:top w:val="none" w:sz="0" w:space="0" w:color="auto"/>
        <w:left w:val="none" w:sz="0" w:space="0" w:color="auto"/>
        <w:bottom w:val="none" w:sz="0" w:space="0" w:color="auto"/>
        <w:right w:val="none" w:sz="0" w:space="0" w:color="auto"/>
      </w:divBdr>
    </w:div>
    <w:div w:id="186878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1.jpeg"/><Relationship Id="rId3" Type="http://schemas.openxmlformats.org/officeDocument/2006/relationships/customXml" Target="../customXml/item3.xml"/><Relationship Id="rId21" Type="http://schemas.openxmlformats.org/officeDocument/2006/relationships/image" Target="media/image7.jpg"/><Relationship Id="rId34" Type="http://schemas.openxmlformats.org/officeDocument/2006/relationships/image" Target="media/image16.png"/><Relationship Id="rId42"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5.jpg"/><Relationship Id="rId25" Type="http://schemas.openxmlformats.org/officeDocument/2006/relationships/image" Target="media/image9.jpg"/><Relationship Id="rId33" Type="http://schemas.openxmlformats.org/officeDocument/2006/relationships/image" Target="media/image15.png"/><Relationship Id="rId38" Type="http://schemas.openxmlformats.org/officeDocument/2006/relationships/image" Target="media/image20.jpg"/><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6.jpg"/><Relationship Id="rId29" Type="http://schemas.openxmlformats.org/officeDocument/2006/relationships/image" Target="media/image11.png"/><Relationship Id="rId41"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jpg"/><Relationship Id="rId32" Type="http://schemas.openxmlformats.org/officeDocument/2006/relationships/image" Target="media/image14.png"/><Relationship Id="rId37" Type="http://schemas.openxmlformats.org/officeDocument/2006/relationships/image" Target="media/image19.jpg"/><Relationship Id="rId40" Type="http://schemas.openxmlformats.org/officeDocument/2006/relationships/image" Target="media/image22.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image" Target="media/image13.jpeg"/><Relationship Id="rId28" Type="http://schemas.openxmlformats.org/officeDocument/2006/relationships/image" Target="media/image10.emf"/><Relationship Id="rId36"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13.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0374B28C7068C4890B91E0586B1D17C" ma:contentTypeVersion="13" ma:contentTypeDescription="Crie um novo documento." ma:contentTypeScope="" ma:versionID="fb86f6e0a4742c9aeb55b409f8942bd8">
  <xsd:schema xmlns:xsd="http://www.w3.org/2001/XMLSchema" xmlns:xs="http://www.w3.org/2001/XMLSchema" xmlns:p="http://schemas.microsoft.com/office/2006/metadata/properties" xmlns:ns3="3d1132df-a981-4e85-a160-eb585b657a78" xmlns:ns4="f761c938-56e4-41f2-bd9b-7acdca315b7f" targetNamespace="http://schemas.microsoft.com/office/2006/metadata/properties" ma:root="true" ma:fieldsID="a18bf272ec349ecf21672c2fbe30076b" ns3:_="" ns4:_="">
    <xsd:import namespace="3d1132df-a981-4e85-a160-eb585b657a78"/>
    <xsd:import namespace="f761c938-56e4-41f2-bd9b-7acdca315b7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132df-a981-4e85-a160-eb585b657a7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SharingHintHash" ma:index="10" nillable="true" ma:displayName="Hash de Dica de Compartilhamento"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61c938-56e4-41f2-bd9b-7acdca315b7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4B69F-59ED-4BEE-83FC-3C57AEDB5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1132df-a981-4e85-a160-eb585b657a78"/>
    <ds:schemaRef ds:uri="f761c938-56e4-41f2-bd9b-7acdca315b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89E7FA-FF35-420E-A26E-3A6CCB3A41B7}">
  <ds:schemaRefs>
    <ds:schemaRef ds:uri="http://schemas.microsoft.com/sharepoint/v3/contenttype/forms"/>
  </ds:schemaRefs>
</ds:datastoreItem>
</file>

<file path=customXml/itemProps3.xml><?xml version="1.0" encoding="utf-8"?>
<ds:datastoreItem xmlns:ds="http://schemas.openxmlformats.org/officeDocument/2006/customXml" ds:itemID="{402F166F-F26B-4C84-BA2A-78361762631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505E2B7-9B7D-4BB8-A94C-9B9FD8E61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3501</Words>
  <Characters>18911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22368</CharactersWithSpaces>
  <SharedDoc>false</SharedDoc>
  <HLinks>
    <vt:vector size="36" baseType="variant">
      <vt:variant>
        <vt:i4>3342391</vt:i4>
      </vt:variant>
      <vt:variant>
        <vt:i4>33</vt:i4>
      </vt:variant>
      <vt:variant>
        <vt:i4>0</vt:i4>
      </vt:variant>
      <vt:variant>
        <vt:i4>5</vt:i4>
      </vt:variant>
      <vt:variant>
        <vt:lpwstr>https://www.gov.br/mcom/pt-br/acesso-a-informacao/acoes-e-programas/norte-conectado</vt:lpwstr>
      </vt:variant>
      <vt:variant>
        <vt:lpwstr/>
      </vt:variant>
      <vt:variant>
        <vt:i4>1703993</vt:i4>
      </vt:variant>
      <vt:variant>
        <vt:i4>26</vt:i4>
      </vt:variant>
      <vt:variant>
        <vt:i4>0</vt:i4>
      </vt:variant>
      <vt:variant>
        <vt:i4>5</vt:i4>
      </vt:variant>
      <vt:variant>
        <vt:lpwstr/>
      </vt:variant>
      <vt:variant>
        <vt:lpwstr>_Toc99561143</vt:lpwstr>
      </vt:variant>
      <vt:variant>
        <vt:i4>1769529</vt:i4>
      </vt:variant>
      <vt:variant>
        <vt:i4>20</vt:i4>
      </vt:variant>
      <vt:variant>
        <vt:i4>0</vt:i4>
      </vt:variant>
      <vt:variant>
        <vt:i4>5</vt:i4>
      </vt:variant>
      <vt:variant>
        <vt:lpwstr/>
      </vt:variant>
      <vt:variant>
        <vt:lpwstr>_Toc99561142</vt:lpwstr>
      </vt:variant>
      <vt:variant>
        <vt:i4>1572921</vt:i4>
      </vt:variant>
      <vt:variant>
        <vt:i4>14</vt:i4>
      </vt:variant>
      <vt:variant>
        <vt:i4>0</vt:i4>
      </vt:variant>
      <vt:variant>
        <vt:i4>5</vt:i4>
      </vt:variant>
      <vt:variant>
        <vt:lpwstr/>
      </vt:variant>
      <vt:variant>
        <vt:lpwstr>_Toc99561141</vt:lpwstr>
      </vt:variant>
      <vt:variant>
        <vt:i4>1638457</vt:i4>
      </vt:variant>
      <vt:variant>
        <vt:i4>8</vt:i4>
      </vt:variant>
      <vt:variant>
        <vt:i4>0</vt:i4>
      </vt:variant>
      <vt:variant>
        <vt:i4>5</vt:i4>
      </vt:variant>
      <vt:variant>
        <vt:lpwstr/>
      </vt:variant>
      <vt:variant>
        <vt:lpwstr>_Toc99561140</vt:lpwstr>
      </vt:variant>
      <vt:variant>
        <vt:i4>1048638</vt:i4>
      </vt:variant>
      <vt:variant>
        <vt:i4>2</vt:i4>
      </vt:variant>
      <vt:variant>
        <vt:i4>0</vt:i4>
      </vt:variant>
      <vt:variant>
        <vt:i4>5</vt:i4>
      </vt:variant>
      <vt:variant>
        <vt:lpwstr/>
      </vt:variant>
      <vt:variant>
        <vt:lpwstr>_Toc99561139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EAD</dc:creator>
  <cp:keywords/>
  <dc:description/>
  <cp:lastModifiedBy>Fernando Cesar Araujo</cp:lastModifiedBy>
  <cp:revision>2</cp:revision>
  <cp:lastPrinted>2021-08-06T14:50:00Z</cp:lastPrinted>
  <dcterms:created xsi:type="dcterms:W3CDTF">2022-10-06T19:34:00Z</dcterms:created>
  <dcterms:modified xsi:type="dcterms:W3CDTF">2022-10-06T19:34:00Z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0x010100A0374B28C7068C4890B91E0586B1D17C</vt:lpwstr>
  </property>
</Properties>
</file>